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8310" w:leader="none"/>
        </w:tabs>
        <w:ind w:firstLine="180"/>
        <w:rPr/>
      </w:pPr>
      <w:r>
        <w:rPr/>
      </w:r>
    </w:p>
    <w:p>
      <w:pPr>
        <w:pStyle w:val="Normal"/>
        <w:tabs>
          <w:tab w:val="clear" w:pos="708"/>
          <w:tab w:val="left" w:pos="8310" w:leader="none"/>
        </w:tabs>
        <w:ind w:firstLine="180"/>
        <w:rPr/>
      </w:pPr>
      <w:r>
        <w:rPr/>
      </w:r>
    </w:p>
    <w:p>
      <w:pPr>
        <w:pStyle w:val="Normal"/>
        <w:tabs>
          <w:tab w:val="clear" w:pos="708"/>
          <w:tab w:val="left" w:pos="8310" w:leader="none"/>
        </w:tabs>
        <w:ind w:firstLine="180"/>
        <w:rPr/>
      </w:pPr>
      <w:r>
        <w:rPr/>
        <w:tab/>
      </w:r>
    </w:p>
    <w:p>
      <w:pPr>
        <w:pStyle w:val="Hlavika"/>
        <w:rPr/>
      </w:pPr>
      <w:r>
        <w:rPr/>
        <w:object>
          <v:shape id="ole_rId2" style="width:505.5pt;height:58.5pt" o:ole="">
            <v:imagedata r:id="rId3" o:title=""/>
          </v:shape>
          <o:OLEObject Type="Embed" ProgID="CorelDraw.Graphic.17" ShapeID="ole_rId2" DrawAspect="Content" ObjectID="_1815877426" r:id="rId2"/>
        </w:object>
      </w:r>
    </w:p>
    <w:p>
      <w:pPr>
        <w:pStyle w:val="Normal"/>
        <w:ind w:firstLine="180"/>
        <w:rPr/>
      </w:pPr>
      <w:r>
        <w:rPr/>
        <w:t xml:space="preserve">                                                                                        </w:t>
      </w:r>
    </w:p>
    <w:p>
      <w:pPr>
        <w:pStyle w:val="Normal"/>
        <w:ind w:firstLine="180"/>
        <w:jc w:val="right"/>
        <w:rPr/>
      </w:pPr>
      <w:r>
        <w:rPr/>
        <w:t>Príloha č. 3</w:t>
      </w:r>
    </w:p>
    <w:p>
      <w:pPr>
        <w:pStyle w:val="Normal"/>
        <w:ind w:firstLine="180"/>
        <w:rPr/>
      </w:pPr>
      <w:r>
        <w:rPr/>
      </w:r>
    </w:p>
    <w:p>
      <w:pPr>
        <w:pStyle w:val="Normal"/>
        <w:ind w:firstLine="180"/>
        <w:rPr/>
      </w:pPr>
      <w:r>
        <w:rPr/>
      </w:r>
    </w:p>
    <w:p>
      <w:pPr>
        <w:pStyle w:val="Normal"/>
        <w:suppressAutoHyphens w:val="true"/>
        <w:jc w:val="center"/>
        <w:rPr>
          <w:rFonts w:ascii="Arial" w:hAnsi="Arial" w:cs="Arial"/>
          <w:b/>
          <w:b/>
          <w:spacing w:val="20"/>
          <w:sz w:val="40"/>
          <w:szCs w:val="40"/>
          <w:lang w:eastAsia="ar-SA"/>
        </w:rPr>
      </w:pPr>
      <w:r>
        <w:rPr>
          <w:rFonts w:cs="Arial" w:ascii="Arial" w:hAnsi="Arial"/>
          <w:b/>
          <w:spacing w:val="20"/>
          <w:sz w:val="40"/>
          <w:szCs w:val="40"/>
          <w:lang w:eastAsia="ar-SA"/>
        </w:rPr>
        <w:t>Čestné vyhlásenie</w:t>
      </w:r>
    </w:p>
    <w:p>
      <w:pPr>
        <w:pStyle w:val="Normal"/>
        <w:numPr>
          <w:ilvl w:val="0"/>
          <w:numId w:val="0"/>
        </w:numPr>
        <w:shd w:val="clear" w:color="auto" w:fill="F2F2F2"/>
        <w:suppressAutoHyphens w:val="true"/>
        <w:jc w:val="left"/>
        <w:outlineLvl w:val="0"/>
        <w:rPr/>
      </w:pPr>
      <w:r>
        <w:rPr>
          <w:b/>
          <w:bCs/>
          <w:sz w:val="22"/>
          <w:szCs w:val="22"/>
        </w:rPr>
        <w:t>NÁZOV PROJEKTU:</w:t>
        <w:tab/>
        <w:tab/>
      </w:r>
      <w:r>
        <w:rPr>
          <w:rFonts w:cs="Calibri" w:ascii="Calibri" w:hAnsi="Calibri" w:asciiTheme="minorHAnsi" w:cstheme="minorHAnsi" w:hAnsiTheme="minorHAnsi"/>
          <w:b/>
          <w:lang w:eastAsia="ar-SA"/>
        </w:rPr>
        <w:t>Rozvíjanie matematickej, finančnej, čitateľskej a prírodovednej gramotnosti – nevyhnutný predpoklad na rozvíjanie kľúčových kompetencií a získavanie praktických a profesijných zručností žiakov Gymnázia v Trebišove.</w:t>
      </w:r>
    </w:p>
    <w:p>
      <w:pPr>
        <w:pStyle w:val="Normal"/>
        <w:numPr>
          <w:ilvl w:val="0"/>
          <w:numId w:val="0"/>
        </w:numPr>
        <w:shd w:val="clear" w:color="auto" w:fill="F2F2F2"/>
        <w:suppressAutoHyphens w:val="true"/>
        <w:jc w:val="left"/>
        <w:outlineLvl w:val="0"/>
        <w:rPr/>
      </w:pPr>
      <w:r>
        <w:rPr>
          <w:rFonts w:cs="Calibri" w:ascii="Calibri" w:hAnsi="Calibri" w:asciiTheme="minorHAnsi" w:cstheme="minorHAnsi" w:hAnsiTheme="minorHAnsi"/>
          <w:b/>
          <w:lang w:eastAsia="ar-SA"/>
        </w:rPr>
        <w:t xml:space="preserve">NÁZOV ZÁKAZKY: </w:t>
        <w:tab/>
      </w:r>
      <w:r>
        <w:rPr>
          <w:rFonts w:cs="Calibri" w:ascii="Calibri" w:hAnsi="Calibri" w:asciiTheme="minorHAnsi" w:cstheme="minorHAnsi" w:hAnsiTheme="minorHAnsi"/>
          <w:b/>
          <w:bCs/>
          <w:lang w:eastAsia="ar-SA"/>
        </w:rPr>
        <w:t>VO „Učebné pomôcky a zariadenia pre prírodovedné predmety“</w:t>
      </w:r>
    </w:p>
    <w:p>
      <w:pPr>
        <w:pStyle w:val="Normal"/>
        <w:numPr>
          <w:ilvl w:val="0"/>
          <w:numId w:val="0"/>
        </w:numPr>
        <w:shd w:val="clear" w:color="auto" w:fill="F2F2F2"/>
        <w:suppressAutoHyphens w:val="true"/>
        <w:jc w:val="left"/>
        <w:outlineLvl w:val="0"/>
        <w:rPr/>
      </w:pPr>
      <w:r>
        <w:rPr>
          <w:b/>
          <w:bCs/>
          <w:sz w:val="22"/>
          <w:szCs w:val="22"/>
        </w:rPr>
        <w:t xml:space="preserve">OBSTARÁVATEĽ:  </w:t>
        <w:tab/>
        <w:t>Gymnázium Komenského 32, 075 01 Trebišov</w:t>
      </w:r>
    </w:p>
    <w:p>
      <w:pPr>
        <w:pStyle w:val="Normal"/>
        <w:suppressAutoHyphens w:val="true"/>
        <w:jc w:val="center"/>
        <w:rPr>
          <w:color w:val="A6A6A6"/>
          <w:sz w:val="18"/>
          <w:szCs w:val="18"/>
          <w:lang w:eastAsia="ar-SA"/>
        </w:rPr>
      </w:pPr>
      <w:r>
        <w:rPr>
          <w:color w:val="A6A6A6"/>
          <w:sz w:val="18"/>
          <w:szCs w:val="18"/>
          <w:lang w:eastAsia="ar-SA"/>
        </w:rPr>
      </w:r>
    </w:p>
    <w:p>
      <w:pPr>
        <w:pStyle w:val="Normal"/>
        <w:suppressAutoHyphens w:val="true"/>
        <w:jc w:val="center"/>
        <w:rPr>
          <w:b/>
          <w:b/>
          <w:sz w:val="22"/>
          <w:szCs w:val="22"/>
        </w:rPr>
      </w:pPr>
      <w:r>
        <w:rPr>
          <w:color w:val="A6A6A6"/>
          <w:sz w:val="18"/>
          <w:szCs w:val="18"/>
          <w:lang w:eastAsia="ar-SA"/>
        </w:rPr>
        <w:t xml:space="preserve">       </w:t>
      </w:r>
      <w:r>
        <w:rPr>
          <w:b/>
          <w:bCs/>
          <w:sz w:val="22"/>
          <w:szCs w:val="22"/>
        </w:rPr>
        <w:t xml:space="preserve">                                                          </w:t>
      </w:r>
    </w:p>
    <w:tbl>
      <w:tblPr>
        <w:tblStyle w:val="TableNormal"/>
        <w:tblW w:w="9360" w:type="dxa"/>
        <w:jc w:val="left"/>
        <w:tblInd w:w="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968"/>
        <w:gridCol w:w="5391"/>
      </w:tblGrid>
      <w:tr>
        <w:trPr>
          <w:trHeight w:val="666" w:hRule="atLeast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exact" w:line="226"/>
              <w:ind w:left="102" w:hanging="0"/>
              <w:rPr>
                <w:rFonts w:eastAsia="Arial"/>
                <w:b/>
                <w:b/>
                <w:sz w:val="22"/>
                <w:szCs w:val="22"/>
              </w:rPr>
            </w:pPr>
            <w:r>
              <w:rPr>
                <w:rFonts w:eastAsia="Calibri" w:ascii="Calibri" w:hAnsi="Calibri"/>
                <w:b/>
                <w:sz w:val="22"/>
                <w:szCs w:val="22"/>
                <w:lang w:val="en-US" w:eastAsia="en-US"/>
              </w:rPr>
              <w:t>Obchodné</w:t>
            </w:r>
            <w:r>
              <w:rPr>
                <w:rFonts w:eastAsia="Calibri" w:ascii="Calibri" w:hAnsi="Calibri"/>
                <w:b/>
                <w:spacing w:val="-13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 w:ascii="Calibri" w:hAnsi="Calibri"/>
                <w:b/>
                <w:sz w:val="22"/>
                <w:szCs w:val="22"/>
                <w:lang w:val="en-US" w:eastAsia="en-US"/>
              </w:rPr>
              <w:t>meno</w:t>
            </w:r>
            <w:r>
              <w:rPr>
                <w:rFonts w:eastAsia="Calibri" w:ascii="Calibri" w:hAnsi="Calibri"/>
                <w:b/>
                <w:spacing w:val="-12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 w:ascii="Calibri" w:hAnsi="Calibri"/>
                <w:b/>
                <w:sz w:val="22"/>
                <w:szCs w:val="22"/>
                <w:lang w:val="en-US" w:eastAsia="en-US"/>
              </w:rPr>
              <w:t>uchádzača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Calibri" w:hAnsi="Calibri" w:eastAsia="Times New Roman"/>
                <w:szCs w:val="22"/>
                <w:lang w:val="en-US" w:eastAsia="ar-SA"/>
              </w:rPr>
            </w:pPr>
            <w:r>
              <w:rPr>
                <w:rFonts w:eastAsia="Times New Roman" w:ascii="Calibri" w:hAnsi="Calibri"/>
                <w:szCs w:val="22"/>
                <w:lang w:val="en-US" w:eastAsia="ar-SA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trHeight w:val="666" w:hRule="atLeast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exact" w:line="226"/>
              <w:ind w:left="102" w:hanging="0"/>
              <w:rPr>
                <w:rFonts w:eastAsia="Arial"/>
                <w:b/>
                <w:b/>
                <w:sz w:val="22"/>
                <w:szCs w:val="22"/>
              </w:rPr>
            </w:pPr>
            <w:r>
              <w:rPr>
                <w:rFonts w:eastAsia="Calibri" w:ascii="Calibri" w:hAnsi="Calibri"/>
                <w:b/>
                <w:spacing w:val="-1"/>
                <w:sz w:val="22"/>
                <w:szCs w:val="22"/>
                <w:lang w:val="en-US" w:eastAsia="en-US"/>
              </w:rPr>
              <w:t>Sídlo</w:t>
            </w:r>
            <w:r>
              <w:rPr>
                <w:rFonts w:eastAsia="Calibri" w:ascii="Calibri" w:hAnsi="Calibri"/>
                <w:b/>
                <w:spacing w:val="-16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 w:ascii="Calibri" w:hAnsi="Calibri"/>
                <w:b/>
                <w:sz w:val="22"/>
                <w:szCs w:val="22"/>
                <w:lang w:val="en-US" w:eastAsia="en-US"/>
              </w:rPr>
              <w:t>uchádzača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Calibri" w:hAnsi="Calibri" w:eastAsia="Times New Roman"/>
                <w:szCs w:val="22"/>
                <w:lang w:val="en-US" w:eastAsia="ar-SA"/>
              </w:rPr>
            </w:pPr>
            <w:r>
              <w:rPr>
                <w:rFonts w:eastAsia="Times New Roman" w:ascii="Calibri" w:hAnsi="Calibri"/>
                <w:szCs w:val="22"/>
                <w:lang w:val="en-US" w:eastAsia="ar-SA"/>
              </w:rPr>
            </w:r>
          </w:p>
        </w:tc>
      </w:tr>
      <w:tr>
        <w:trPr>
          <w:trHeight w:val="666" w:hRule="atLeast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exact" w:line="226"/>
              <w:ind w:left="102" w:hanging="0"/>
              <w:rPr>
                <w:rFonts w:eastAsia="Arial"/>
                <w:b/>
                <w:b/>
                <w:sz w:val="22"/>
                <w:szCs w:val="22"/>
              </w:rPr>
            </w:pPr>
            <w:r>
              <w:rPr>
                <w:rFonts w:eastAsia="Calibri" w:ascii="Calibri" w:hAnsi="Calibri"/>
                <w:b/>
                <w:sz w:val="22"/>
                <w:szCs w:val="22"/>
                <w:lang w:val="en-US" w:eastAsia="en-US"/>
              </w:rPr>
              <w:t>IČO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Calibri" w:hAnsi="Calibri" w:eastAsia="Times New Roman"/>
                <w:szCs w:val="22"/>
                <w:lang w:val="en-US" w:eastAsia="ar-SA"/>
              </w:rPr>
            </w:pPr>
            <w:r>
              <w:rPr>
                <w:rFonts w:eastAsia="Times New Roman" w:ascii="Calibri" w:hAnsi="Calibri"/>
                <w:szCs w:val="22"/>
                <w:lang w:val="en-US" w:eastAsia="ar-SA"/>
              </w:rPr>
            </w:r>
          </w:p>
        </w:tc>
      </w:tr>
      <w:tr>
        <w:trPr>
          <w:trHeight w:val="666" w:hRule="atLeast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exact" w:line="226"/>
              <w:ind w:left="102" w:hanging="0"/>
              <w:rPr>
                <w:rFonts w:eastAsia="Arial"/>
                <w:b/>
                <w:b/>
                <w:sz w:val="22"/>
                <w:szCs w:val="22"/>
              </w:rPr>
            </w:pPr>
            <w:r>
              <w:rPr>
                <w:rFonts w:eastAsia="Calibri" w:ascii="Calibri" w:hAnsi="Calibri"/>
                <w:b/>
                <w:sz w:val="22"/>
                <w:szCs w:val="22"/>
                <w:lang w:val="en-US" w:eastAsia="en-US"/>
              </w:rPr>
              <w:t>DIČ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Calibri" w:hAnsi="Calibri" w:eastAsia="Times New Roman"/>
                <w:szCs w:val="22"/>
                <w:lang w:val="en-US" w:eastAsia="ar-SA"/>
              </w:rPr>
            </w:pPr>
            <w:r>
              <w:rPr>
                <w:rFonts w:eastAsia="Times New Roman" w:ascii="Calibri" w:hAnsi="Calibri"/>
                <w:szCs w:val="22"/>
                <w:lang w:val="en-US" w:eastAsia="ar-SA"/>
              </w:rPr>
            </w:r>
          </w:p>
        </w:tc>
      </w:tr>
      <w:tr>
        <w:trPr>
          <w:trHeight w:val="666" w:hRule="atLeast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exact" w:line="226"/>
              <w:ind w:left="102" w:hanging="0"/>
              <w:rPr>
                <w:rFonts w:eastAsia="Arial"/>
                <w:b/>
                <w:b/>
                <w:sz w:val="22"/>
                <w:szCs w:val="22"/>
              </w:rPr>
            </w:pPr>
            <w:r>
              <w:rPr>
                <w:rFonts w:eastAsia="Calibri" w:ascii="Calibri" w:hAnsi="Calibri"/>
                <w:b/>
                <w:sz w:val="22"/>
                <w:szCs w:val="22"/>
                <w:lang w:val="en-US" w:eastAsia="en-US"/>
              </w:rPr>
              <w:t>IČ</w:t>
            </w:r>
            <w:r>
              <w:rPr>
                <w:rFonts w:eastAsia="Calibri" w:ascii="Calibri" w:hAnsi="Calibri"/>
                <w:b/>
                <w:spacing w:val="-8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 w:ascii="Calibri" w:hAnsi="Calibri"/>
                <w:b/>
                <w:sz w:val="22"/>
                <w:szCs w:val="22"/>
                <w:lang w:val="en-US" w:eastAsia="en-US"/>
              </w:rPr>
              <w:t>DPH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Calibri" w:hAnsi="Calibri" w:eastAsia="Times New Roman"/>
                <w:szCs w:val="22"/>
                <w:lang w:val="en-US" w:eastAsia="ar-SA"/>
              </w:rPr>
            </w:pPr>
            <w:r>
              <w:rPr>
                <w:rFonts w:eastAsia="Times New Roman" w:ascii="Calibri" w:hAnsi="Calibri"/>
                <w:szCs w:val="22"/>
                <w:lang w:val="en-US" w:eastAsia="ar-SA"/>
              </w:rPr>
            </w:r>
          </w:p>
        </w:tc>
      </w:tr>
      <w:tr>
        <w:trPr>
          <w:trHeight w:val="666" w:hRule="atLeast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exact" w:line="226"/>
              <w:ind w:left="102" w:hanging="0"/>
              <w:rPr>
                <w:rFonts w:eastAsia="Arial"/>
                <w:b/>
                <w:b/>
                <w:sz w:val="22"/>
                <w:szCs w:val="22"/>
              </w:rPr>
            </w:pPr>
            <w:r>
              <w:rPr>
                <w:rFonts w:eastAsia="Calibri" w:ascii="Calibri" w:hAnsi="Calibri"/>
                <w:b/>
                <w:sz w:val="22"/>
                <w:szCs w:val="22"/>
                <w:lang w:val="en-US" w:eastAsia="en-US"/>
              </w:rPr>
              <w:t>Štatutárny</w:t>
            </w:r>
            <w:r>
              <w:rPr>
                <w:rFonts w:eastAsia="Calibri" w:ascii="Calibri" w:hAnsi="Calibri"/>
                <w:b/>
                <w:spacing w:val="-16"/>
                <w:sz w:val="22"/>
                <w:szCs w:val="22"/>
                <w:lang w:val="en-US" w:eastAsia="en-US"/>
              </w:rPr>
              <w:t xml:space="preserve"> zástupca </w:t>
            </w:r>
            <w:r>
              <w:rPr>
                <w:rFonts w:eastAsia="Calibri" w:ascii="Calibri" w:hAnsi="Calibri"/>
                <w:b/>
                <w:spacing w:val="-15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 w:ascii="Calibri" w:hAnsi="Calibri"/>
                <w:b/>
                <w:sz w:val="22"/>
                <w:szCs w:val="22"/>
                <w:lang w:val="en-US" w:eastAsia="en-US"/>
              </w:rPr>
              <w:t>uchádzača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Calibri" w:hAnsi="Calibri" w:eastAsia="Times New Roman"/>
                <w:szCs w:val="22"/>
                <w:lang w:val="en-US" w:eastAsia="ar-SA"/>
              </w:rPr>
            </w:pPr>
            <w:r>
              <w:rPr>
                <w:rFonts w:eastAsia="Times New Roman" w:ascii="Calibri" w:hAnsi="Calibri"/>
                <w:szCs w:val="22"/>
                <w:lang w:val="en-US" w:eastAsia="ar-SA"/>
              </w:rPr>
            </w:r>
          </w:p>
        </w:tc>
      </w:tr>
      <w:tr>
        <w:trPr>
          <w:trHeight w:val="666" w:hRule="atLeast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exact" w:line="226"/>
              <w:ind w:left="102" w:hanging="0"/>
              <w:rPr>
                <w:b/>
                <w:b/>
                <w:sz w:val="22"/>
                <w:szCs w:val="22"/>
              </w:rPr>
            </w:pPr>
            <w:r>
              <w:rPr>
                <w:rFonts w:eastAsia="Calibri" w:ascii="Calibri" w:hAnsi="Calibri"/>
                <w:b/>
                <w:sz w:val="22"/>
                <w:szCs w:val="22"/>
                <w:lang w:val="en-US" w:eastAsia="en-US"/>
              </w:rPr>
              <w:t>Kontaktné údaje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Calibri" w:hAnsi="Calibri" w:eastAsia="Calibri"/>
                <w:szCs w:val="22"/>
                <w:lang w:val="en-US" w:eastAsia="ar-SA"/>
              </w:rPr>
            </w:pPr>
            <w:r>
              <w:rPr>
                <w:rFonts w:eastAsia="Calibri" w:ascii="Calibri" w:hAnsi="Calibri"/>
                <w:szCs w:val="22"/>
                <w:lang w:val="en-US" w:eastAsia="ar-SA"/>
              </w:rPr>
            </w:r>
          </w:p>
        </w:tc>
      </w:tr>
    </w:tbl>
    <w:p>
      <w:pPr>
        <w:pStyle w:val="Normal"/>
        <w:suppressAutoHyphens w:val="true"/>
        <w:rPr>
          <w:b/>
          <w:b/>
          <w:bCs/>
        </w:rPr>
      </w:pPr>
      <w:r>
        <w:rPr>
          <w:b/>
          <w:bCs/>
        </w:rPr>
        <w:t xml:space="preserve">               </w:t>
      </w:r>
    </w:p>
    <w:p>
      <w:pPr>
        <w:pStyle w:val="Normal"/>
        <w:ind w:right="-284" w:hanging="0"/>
        <w:jc w:val="both"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</w:r>
    </w:p>
    <w:p>
      <w:pPr>
        <w:pStyle w:val="Normal"/>
        <w:ind w:right="-284" w:hanging="0"/>
        <w:jc w:val="both"/>
        <w:rPr>
          <w:sz w:val="20"/>
          <w:szCs w:val="20"/>
          <w:lang w:val="en-US" w:bidi="en-US"/>
        </w:rPr>
      </w:pPr>
      <w:r>
        <w:rPr>
          <w:sz w:val="20"/>
          <w:szCs w:val="20"/>
          <w:lang w:bidi="en-US"/>
        </w:rPr>
        <w:t xml:space="preserve">ako štatutárny orgán vyššie uvedeného uchádzača týmto čestne vyhlasujem, že </w:t>
      </w:r>
      <w:r>
        <w:rPr>
          <w:sz w:val="20"/>
          <w:szCs w:val="20"/>
          <w:lang w:val="en-US" w:bidi="en-US"/>
        </w:rPr>
        <w:t>nemáme uložený zákaz účasti vo verejnom obstarávaní potvrdený konečným rozhodnutím v Slovenskej republike alebo v štáte sídla, miesta podnikania alebo obvyklého pobytu</w:t>
      </w:r>
      <w:r>
        <w:rPr>
          <w:sz w:val="20"/>
          <w:szCs w:val="20"/>
          <w:lang w:bidi="en-US"/>
        </w:rPr>
        <w:t xml:space="preserve"> podľa § 32 ods. 1 písm. f) zákona č. 343/2015 Z.z. </w:t>
      </w:r>
      <w:r>
        <w:rPr>
          <w:bCs/>
          <w:sz w:val="20"/>
          <w:szCs w:val="20"/>
          <w:lang w:val="en-US" w:bidi="en-US"/>
        </w:rPr>
        <w:t>o verejnom obstarávaní a o zmene a doplnení niektorých zákonov.</w:t>
      </w:r>
    </w:p>
    <w:p>
      <w:pPr>
        <w:pStyle w:val="Normal"/>
        <w:jc w:val="both"/>
        <w:rPr>
          <w:sz w:val="20"/>
          <w:szCs w:val="20"/>
          <w:lang w:val="en-US" w:bidi="en-US"/>
        </w:rPr>
      </w:pPr>
      <w:r>
        <w:rPr>
          <w:sz w:val="20"/>
          <w:szCs w:val="20"/>
          <w:lang w:val="en-US" w:bidi="en-US"/>
        </w:rPr>
      </w:r>
    </w:p>
    <w:p>
      <w:pPr>
        <w:pStyle w:val="Normal"/>
        <w:jc w:val="both"/>
        <w:rPr>
          <w:sz w:val="20"/>
          <w:szCs w:val="20"/>
          <w:lang w:bidi="en-US"/>
        </w:rPr>
      </w:pPr>
      <w:r>
        <w:rPr>
          <w:sz w:val="20"/>
          <w:szCs w:val="20"/>
          <w:lang w:val="en-US" w:bidi="en-US"/>
        </w:rPr>
        <w:t xml:space="preserve">Som si </w:t>
      </w:r>
      <w:r>
        <w:rPr>
          <w:b/>
          <w:sz w:val="20"/>
          <w:szCs w:val="20"/>
          <w:lang w:val="en-US" w:bidi="en-US"/>
        </w:rPr>
        <w:t>v</w:t>
      </w:r>
      <w:r>
        <w:rPr>
          <w:sz w:val="20"/>
          <w:szCs w:val="20"/>
          <w:lang w:val="en-US" w:bidi="en-US"/>
        </w:rPr>
        <w:t>edomý/á toho, že pokiaľ by mnou uvedené informácie neboli pravdivé alebo závažným spôsobom zamlčané, budem čeliť všetkým z toho vyplývajúcim právnym následkom.</w:t>
      </w:r>
    </w:p>
    <w:p>
      <w:pPr>
        <w:pStyle w:val="Normal"/>
        <w:suppressAutoHyphens w:val="true"/>
        <w:spacing w:before="120" w:after="0"/>
        <w:ind w:left="142" w:hanging="0"/>
        <w:jc w:val="both"/>
        <w:rPr>
          <w:color w:val="333333"/>
          <w:sz w:val="22"/>
          <w:szCs w:val="22"/>
          <w:lang w:eastAsia="ar-SA"/>
        </w:rPr>
      </w:pPr>
      <w:r>
        <w:rPr>
          <w:color w:val="333333"/>
          <w:sz w:val="22"/>
          <w:szCs w:val="22"/>
          <w:lang w:eastAsia="ar-SA"/>
        </w:rPr>
      </w:r>
    </w:p>
    <w:p>
      <w:pPr>
        <w:pStyle w:val="Normal"/>
        <w:suppressAutoHyphens w:val="true"/>
        <w:spacing w:before="120" w:after="0"/>
        <w:jc w:val="both"/>
        <w:rPr>
          <w:rFonts w:ascii="Merriweather Sans" w:hAnsi="Merriweather Sans"/>
          <w:color w:val="333333"/>
          <w:sz w:val="21"/>
          <w:szCs w:val="21"/>
          <w:lang w:eastAsia="ar-SA"/>
        </w:rPr>
      </w:pPr>
      <w:r>
        <w:rPr>
          <w:rFonts w:ascii="Merriweather Sans" w:hAnsi="Merriweather Sans"/>
          <w:color w:val="333333"/>
          <w:sz w:val="21"/>
          <w:szCs w:val="21"/>
          <w:lang w:eastAsia="ar-SA"/>
        </w:rPr>
      </w:r>
    </w:p>
    <w:p>
      <w:pPr>
        <w:pStyle w:val="Normal"/>
        <w:suppressAutoHyphens w:val="true"/>
        <w:spacing w:before="120" w:after="0"/>
        <w:ind w:left="142" w:hanging="0"/>
        <w:jc w:val="both"/>
        <w:rPr>
          <w:rFonts w:ascii="Merriweather Sans" w:hAnsi="Merriweather Sans"/>
          <w:color w:val="333333"/>
          <w:sz w:val="21"/>
          <w:szCs w:val="21"/>
          <w:lang w:eastAsia="ar-SA"/>
        </w:rPr>
      </w:pPr>
      <w:r>
        <w:rPr>
          <w:rFonts w:ascii="Merriweather Sans" w:hAnsi="Merriweather Sans"/>
          <w:color w:val="333333"/>
          <w:sz w:val="21"/>
          <w:szCs w:val="21"/>
          <w:lang w:eastAsia="ar-SA"/>
        </w:rPr>
      </w:r>
    </w:p>
    <w:p>
      <w:pPr>
        <w:pStyle w:val="Normal"/>
        <w:suppressAutoHyphens w:val="true"/>
        <w:spacing w:before="120" w:after="0"/>
        <w:jc w:val="both"/>
        <w:rPr>
          <w:sz w:val="22"/>
          <w:lang w:eastAsia="ar-SA"/>
        </w:rPr>
      </w:pPr>
      <w:r>
        <w:rPr>
          <w:rFonts w:ascii="Merriweather Sans" w:hAnsi="Merriweather Sans"/>
          <w:color w:val="333333"/>
          <w:sz w:val="21"/>
          <w:szCs w:val="21"/>
          <w:lang w:eastAsia="ar-SA"/>
        </w:rPr>
        <w:t xml:space="preserve">       </w:t>
      </w:r>
      <w:r>
        <w:rPr>
          <w:rFonts w:ascii="Merriweather Sans" w:hAnsi="Merriweather Sans"/>
          <w:color w:val="333333"/>
          <w:sz w:val="21"/>
          <w:szCs w:val="21"/>
          <w:lang w:eastAsia="ar-SA"/>
        </w:rPr>
        <w:t>V ...............................</w:t>
      </w:r>
      <w:r>
        <w:rPr>
          <w:sz w:val="22"/>
          <w:lang w:eastAsia="ar-SA"/>
        </w:rPr>
        <w:t>dňa .....................2020</w:t>
      </w:r>
    </w:p>
    <w:p>
      <w:pPr>
        <w:pStyle w:val="Normal"/>
        <w:suppressAutoHyphens w:val="true"/>
        <w:rPr>
          <w:b/>
          <w:b/>
          <w:lang w:eastAsia="ar-SA"/>
        </w:rPr>
      </w:pPr>
      <w:r>
        <w:rPr>
          <w:b/>
          <w:lang w:eastAsia="ar-SA"/>
        </w:rPr>
      </w:r>
    </w:p>
    <w:p>
      <w:pPr>
        <w:pStyle w:val="Normal"/>
        <w:suppressAutoHyphens w:val="true"/>
        <w:rPr>
          <w:b/>
          <w:b/>
          <w:lang w:eastAsia="ar-SA"/>
        </w:rPr>
      </w:pPr>
      <w:r>
        <w:rPr>
          <w:b/>
          <w:lang w:eastAsia="ar-SA"/>
        </w:rPr>
      </w:r>
    </w:p>
    <w:p>
      <w:pPr>
        <w:pStyle w:val="Normal"/>
        <w:suppressAutoHyphens w:val="true"/>
        <w:rPr>
          <w:b/>
          <w:b/>
          <w:lang w:eastAsia="ar-SA"/>
        </w:rPr>
      </w:pPr>
      <w:r>
        <w:rPr>
          <w:b/>
          <w:lang w:eastAsia="ar-SA"/>
        </w:rPr>
      </w:r>
    </w:p>
    <w:p>
      <w:pPr>
        <w:pStyle w:val="Normal"/>
        <w:suppressAutoHyphens w:val="true"/>
        <w:rPr>
          <w:b/>
          <w:b/>
          <w:lang w:eastAsia="ar-SA"/>
        </w:rPr>
      </w:pPr>
      <w:r>
        <w:rPr>
          <w:b/>
          <w:lang w:eastAsia="ar-SA"/>
        </w:rPr>
      </w:r>
    </w:p>
    <w:p>
      <w:pPr>
        <w:pStyle w:val="Normal"/>
        <w:suppressAutoHyphens w:val="true"/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.........................................................      </w:t>
      </w:r>
      <w:r>
        <w:rPr>
          <w:sz w:val="22"/>
          <w:szCs w:val="22"/>
          <w:lang w:eastAsia="ar-SA"/>
        </w:rPr>
        <w:t>Meno,</w:t>
      </w:r>
      <w:r>
        <w:rPr>
          <w:spacing w:val="-11"/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priezvisko,</w:t>
      </w:r>
      <w:r>
        <w:rPr>
          <w:spacing w:val="-10"/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tituly</w:t>
      </w:r>
      <w:r>
        <w:rPr>
          <w:spacing w:val="-13"/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štatutárneho</w:t>
      </w:r>
      <w:r>
        <w:rPr>
          <w:spacing w:val="-9"/>
          <w:sz w:val="22"/>
          <w:szCs w:val="22"/>
          <w:lang w:eastAsia="ar-SA"/>
        </w:rPr>
        <w:t xml:space="preserve"> zástupcu </w:t>
      </w:r>
      <w:r>
        <w:rPr>
          <w:sz w:val="22"/>
          <w:szCs w:val="22"/>
          <w:lang w:eastAsia="ar-SA"/>
        </w:rPr>
        <w:t>uchádzača</w:t>
      </w:r>
    </w:p>
    <w:p>
      <w:pPr>
        <w:pStyle w:val="Normal"/>
        <w:suppressAutoHyphens w:val="true"/>
        <w:rPr>
          <w:lang w:eastAsia="ar-SA"/>
        </w:rPr>
      </w:pPr>
      <w:r>
        <w:rPr>
          <w:rFonts w:eastAsia="Arial"/>
          <w:sz w:val="22"/>
          <w:szCs w:val="22"/>
          <w:lang w:eastAsia="ar-SA"/>
        </w:rPr>
        <w:t xml:space="preserve">                                                                        </w:t>
      </w:r>
      <w:r>
        <w:rPr>
          <w:rFonts w:eastAsia="Arial"/>
          <w:sz w:val="22"/>
          <w:szCs w:val="22"/>
          <w:lang w:eastAsia="ar-SA"/>
        </w:rPr>
        <w:tab/>
        <w:tab/>
        <w:t xml:space="preserve">a </w:t>
      </w:r>
      <w:r>
        <w:rPr>
          <w:spacing w:val="-1"/>
          <w:sz w:val="22"/>
          <w:szCs w:val="22"/>
          <w:lang w:eastAsia="ar-SA"/>
        </w:rPr>
        <w:t>odtlačok pečiatky</w:t>
      </w:r>
      <w:r>
        <w:rPr>
          <w:sz w:val="22"/>
          <w:lang w:eastAsia="ar-SA"/>
        </w:rPr>
        <w:t xml:space="preserve">                                     </w:t>
      </w:r>
      <w:r>
        <w:rPr>
          <w:bCs/>
          <w:sz w:val="22"/>
          <w:szCs w:val="22"/>
        </w:rPr>
        <w:t xml:space="preserve">                                                                                                               </w:t>
      </w:r>
    </w:p>
    <w:p>
      <w:pPr>
        <w:pStyle w:val="Normal"/>
        <w:suppressAutoHyphens w:val="true"/>
        <w:rPr>
          <w:lang w:eastAsia="ar-SA"/>
        </w:rPr>
      </w:pPr>
      <w:r>
        <w:rPr>
          <w:lang w:eastAsia="ar-SA"/>
        </w:rPr>
      </w:r>
    </w:p>
    <w:p>
      <w:pPr>
        <w:pStyle w:val="Normal"/>
        <w:ind w:firstLine="708"/>
        <w:rPr/>
      </w:pPr>
      <w:r>
        <w:rPr/>
      </w:r>
    </w:p>
    <w:sectPr>
      <w:type w:val="nextPage"/>
      <w:pgSz w:w="11906" w:h="16838"/>
      <w:pgMar w:left="1418" w:right="926" w:header="0" w:top="360" w:footer="0" w:bottom="3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Merriweather San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a355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17a7f"/>
    <w:rPr>
      <w:rFonts w:ascii="Segoe UI" w:hAnsi="Segoe UI" w:cs="Segoe UI"/>
      <w:sz w:val="18"/>
      <w:szCs w:val="18"/>
    </w:rPr>
  </w:style>
  <w:style w:type="character" w:styleId="HlavikaChar" w:customStyle="1">
    <w:name w:val="Hlavička Char"/>
    <w:basedOn w:val="DefaultParagraphFont"/>
    <w:link w:val="Hlavika"/>
    <w:uiPriority w:val="99"/>
    <w:qFormat/>
    <w:rsid w:val="00c657ca"/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17a7f"/>
    <w:pPr/>
    <w:rPr>
      <w:rFonts w:ascii="Segoe UI" w:hAnsi="Segoe UI" w:cs="Segoe UI"/>
      <w:sz w:val="18"/>
      <w:szCs w:val="18"/>
    </w:rPr>
  </w:style>
  <w:style w:type="paragraph" w:styleId="Hlavikaapta">
    <w:name w:val="Hlavička a päta"/>
    <w:basedOn w:val="Normal"/>
    <w:qFormat/>
    <w:pPr/>
    <w:rPr/>
  </w:style>
  <w:style w:type="paragraph" w:styleId="Hlavika">
    <w:name w:val="Header"/>
    <w:basedOn w:val="Normal"/>
    <w:link w:val="HlavikaChar"/>
    <w:uiPriority w:val="99"/>
    <w:unhideWhenUsed/>
    <w:rsid w:val="00c657ca"/>
    <w:pPr>
      <w:tabs>
        <w:tab w:val="clear" w:pos="708"/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0f3337"/>
    <w:rPr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</Template>
  <TotalTime>54</TotalTime>
  <Application>LibreOffice/6.3.3.2$Windows_x86 LibreOffice_project/a64200df03143b798afd1ec74a12ab50359878ed</Application>
  <Pages>1</Pages>
  <Words>151</Words>
  <Characters>1065</Characters>
  <CharactersWithSpaces>1608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2019-11-22T11:14:00Z</dcterms:created>
  <dc:creator>PC</dc:creator>
  <dc:description/>
  <dc:language>sk-SK</dc:language>
  <cp:lastModifiedBy/>
  <cp:lastPrinted>2019-12-06T11:42:00Z</cp:lastPrinted>
  <dcterms:modified xsi:type="dcterms:W3CDTF">2020-02-17T20:46:55Z</dcterms:modified>
  <cp:revision>14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