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6" w:rsidRDefault="00C77974" w:rsidP="00CE3DF1">
      <w:pPr>
        <w:spacing w:after="480"/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sz w:val="28"/>
          <w:szCs w:val="28"/>
          <w:lang w:val="sk-SK"/>
        </w:rPr>
        <w:t xml:space="preserve">Kúpna </w:t>
      </w:r>
      <w:r w:rsidR="00471A1C">
        <w:rPr>
          <w:b/>
          <w:sz w:val="28"/>
          <w:szCs w:val="28"/>
          <w:lang w:val="sk-SK"/>
        </w:rPr>
        <w:t>z</w:t>
      </w:r>
      <w:r w:rsidR="00EA0726">
        <w:rPr>
          <w:b/>
          <w:sz w:val="28"/>
          <w:szCs w:val="28"/>
          <w:lang w:val="sk-SK"/>
        </w:rPr>
        <w:t xml:space="preserve">mluva </w:t>
      </w:r>
      <w:r w:rsidR="00363131">
        <w:rPr>
          <w:b/>
          <w:sz w:val="28"/>
          <w:szCs w:val="28"/>
          <w:lang w:val="sk-SK"/>
        </w:rPr>
        <w:t>č.</w:t>
      </w:r>
      <w:r w:rsidR="005C169B">
        <w:rPr>
          <w:b/>
          <w:sz w:val="28"/>
          <w:szCs w:val="28"/>
          <w:lang w:val="sk-SK"/>
        </w:rPr>
        <w:t>4</w:t>
      </w:r>
      <w:r w:rsidR="00421D3B">
        <w:rPr>
          <w:b/>
          <w:sz w:val="28"/>
          <w:szCs w:val="28"/>
          <w:lang w:val="sk-SK"/>
        </w:rPr>
        <w:t>/</w:t>
      </w:r>
      <w:r w:rsidR="005C169B">
        <w:rPr>
          <w:b/>
          <w:sz w:val="28"/>
          <w:szCs w:val="28"/>
          <w:lang w:val="sk-SK"/>
        </w:rPr>
        <w:t>ZMR</w:t>
      </w:r>
      <w:r w:rsidR="00421D3B">
        <w:rPr>
          <w:b/>
          <w:sz w:val="28"/>
          <w:szCs w:val="28"/>
          <w:lang w:val="sk-SK"/>
        </w:rPr>
        <w:t>/201</w:t>
      </w:r>
      <w:r w:rsidR="005C169B">
        <w:rPr>
          <w:b/>
          <w:sz w:val="28"/>
          <w:szCs w:val="28"/>
          <w:lang w:val="sk-SK"/>
        </w:rPr>
        <w:t>9</w:t>
      </w:r>
    </w:p>
    <w:p w:rsidR="00471A1C" w:rsidRPr="00471A1C" w:rsidRDefault="00471A1C" w:rsidP="00CE3DF1">
      <w:pPr>
        <w:spacing w:after="480"/>
        <w:jc w:val="center"/>
        <w:rPr>
          <w:lang w:val="sk-SK"/>
        </w:rPr>
      </w:pPr>
      <w:r w:rsidRPr="00471A1C">
        <w:rPr>
          <w:lang w:val="sk-SK"/>
        </w:rPr>
        <w:t>Uzatvorená v</w:t>
      </w:r>
      <w:r>
        <w:rPr>
          <w:lang w:val="sk-SK"/>
        </w:rPr>
        <w:t> </w:t>
      </w:r>
      <w:r w:rsidRPr="00471A1C">
        <w:rPr>
          <w:lang w:val="sk-SK"/>
        </w:rPr>
        <w:t>zmysle</w:t>
      </w:r>
      <w:r>
        <w:rPr>
          <w:lang w:val="sk-SK"/>
        </w:rPr>
        <w:t xml:space="preserve"> §409 a </w:t>
      </w:r>
      <w:proofErr w:type="spellStart"/>
      <w:r>
        <w:rPr>
          <w:lang w:val="sk-SK"/>
        </w:rPr>
        <w:t>nasl</w:t>
      </w:r>
      <w:proofErr w:type="spellEnd"/>
      <w:r>
        <w:rPr>
          <w:lang w:val="sk-SK"/>
        </w:rPr>
        <w:t>. Obchodného zákonníka</w:t>
      </w:r>
    </w:p>
    <w:p w:rsidR="00EA0726" w:rsidRPr="00EB63CF" w:rsidRDefault="00421D3B" w:rsidP="00EA0726">
      <w:pPr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Čl. I </w:t>
      </w:r>
      <w:r w:rsidR="00EA0726" w:rsidRPr="00EB63CF">
        <w:rPr>
          <w:b/>
          <w:lang w:val="sk-SK"/>
        </w:rPr>
        <w:t xml:space="preserve"> </w:t>
      </w:r>
    </w:p>
    <w:p w:rsidR="00EA0726" w:rsidRPr="00EB63CF" w:rsidRDefault="00EA0726" w:rsidP="00CE3DF1">
      <w:pPr>
        <w:spacing w:after="240"/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Zmluvné strany </w:t>
      </w:r>
    </w:p>
    <w:p w:rsidR="00EA0726" w:rsidRPr="00EB63CF" w:rsidRDefault="00363131" w:rsidP="00CE3DF1">
      <w:pPr>
        <w:tabs>
          <w:tab w:val="left" w:pos="2160"/>
        </w:tabs>
        <w:jc w:val="both"/>
        <w:rPr>
          <w:lang w:val="sk-SK"/>
        </w:rPr>
      </w:pPr>
      <w:r>
        <w:rPr>
          <w:b/>
          <w:lang w:val="sk-SK"/>
        </w:rPr>
        <w:t>Objednávateľ</w:t>
      </w:r>
      <w:r w:rsidR="00EA0726" w:rsidRPr="00EB63CF">
        <w:rPr>
          <w:b/>
          <w:lang w:val="sk-SK"/>
        </w:rPr>
        <w:t>:</w:t>
      </w:r>
      <w:r w:rsidR="00CE3DF1">
        <w:rPr>
          <w:b/>
          <w:lang w:val="sk-SK"/>
        </w:rPr>
        <w:tab/>
      </w:r>
      <w:r w:rsidR="00C77974" w:rsidRPr="00EB63CF">
        <w:rPr>
          <w:lang w:val="sk-SK"/>
        </w:rPr>
        <w:t>Školský internát Antona Garbana</w:t>
      </w:r>
      <w:r w:rsidR="00EA0726" w:rsidRPr="00EB63CF">
        <w:rPr>
          <w:lang w:val="sk-SK"/>
        </w:rPr>
        <w:t xml:space="preserve"> </w:t>
      </w:r>
    </w:p>
    <w:p w:rsidR="00EA0726" w:rsidRPr="00EB63CF" w:rsidRDefault="00CE3DF1" w:rsidP="00CE3DF1">
      <w:pPr>
        <w:tabs>
          <w:tab w:val="left" w:pos="2160"/>
        </w:tabs>
        <w:jc w:val="both"/>
        <w:rPr>
          <w:lang w:val="sk-SK"/>
        </w:rPr>
      </w:pPr>
      <w:r>
        <w:rPr>
          <w:lang w:val="sk-SK"/>
        </w:rPr>
        <w:tab/>
      </w:r>
      <w:proofErr w:type="spellStart"/>
      <w:r w:rsidR="00C77974" w:rsidRPr="00EB63CF">
        <w:rPr>
          <w:lang w:val="sk-SK"/>
        </w:rPr>
        <w:t>Werferova</w:t>
      </w:r>
      <w:proofErr w:type="spellEnd"/>
      <w:r w:rsidR="00C77974" w:rsidRPr="00EB63CF">
        <w:rPr>
          <w:lang w:val="sk-SK"/>
        </w:rPr>
        <w:t xml:space="preserve"> 10, 041 15 Košice</w:t>
      </w:r>
      <w:r w:rsidR="00EA0726" w:rsidRPr="00EB63CF">
        <w:rPr>
          <w:lang w:val="sk-SK"/>
        </w:rPr>
        <w:t xml:space="preserve"> </w:t>
      </w:r>
    </w:p>
    <w:p w:rsidR="00EA0726" w:rsidRPr="00EB63CF" w:rsidRDefault="00CE3DF1" w:rsidP="00CE3DF1">
      <w:pPr>
        <w:tabs>
          <w:tab w:val="left" w:pos="2160"/>
        </w:tabs>
        <w:jc w:val="both"/>
        <w:rPr>
          <w:lang w:val="sk-SK"/>
        </w:rPr>
      </w:pPr>
      <w:r>
        <w:rPr>
          <w:lang w:val="sk-SK"/>
        </w:rPr>
        <w:t>Zastúpený:</w:t>
      </w:r>
      <w:r>
        <w:rPr>
          <w:lang w:val="sk-SK"/>
        </w:rPr>
        <w:tab/>
      </w:r>
      <w:r w:rsidR="00421D3B" w:rsidRPr="00EB63CF">
        <w:rPr>
          <w:lang w:val="sk-SK"/>
        </w:rPr>
        <w:t>Ing. Katarína Takácsová</w:t>
      </w:r>
    </w:p>
    <w:p w:rsidR="00EA0726" w:rsidRPr="00EB63CF" w:rsidRDefault="00CE3DF1" w:rsidP="00CE3DF1">
      <w:pPr>
        <w:tabs>
          <w:tab w:val="left" w:pos="2160"/>
        </w:tabs>
        <w:jc w:val="both"/>
        <w:rPr>
          <w:lang w:val="sk-SK"/>
        </w:rPr>
      </w:pPr>
      <w:r>
        <w:rPr>
          <w:lang w:val="sk-SK"/>
        </w:rPr>
        <w:t>Bankové spojenie:</w:t>
      </w:r>
      <w:r>
        <w:rPr>
          <w:lang w:val="sk-SK"/>
        </w:rPr>
        <w:tab/>
      </w:r>
      <w:r w:rsidR="00421D3B" w:rsidRPr="00EB63CF">
        <w:rPr>
          <w:lang w:val="sk-SK"/>
        </w:rPr>
        <w:t>Štátna pokladnica</w:t>
      </w:r>
    </w:p>
    <w:p w:rsidR="00EA0726" w:rsidRPr="00EB63CF" w:rsidRDefault="00EA0726" w:rsidP="00CE3DF1">
      <w:pPr>
        <w:tabs>
          <w:tab w:val="left" w:pos="2160"/>
        </w:tabs>
        <w:jc w:val="both"/>
        <w:rPr>
          <w:lang w:val="sk-SK"/>
        </w:rPr>
      </w:pPr>
      <w:r w:rsidRPr="00EB63CF">
        <w:rPr>
          <w:lang w:val="sk-SK"/>
        </w:rPr>
        <w:t>Číslo účtu:</w:t>
      </w:r>
      <w:r w:rsidR="00421D3B" w:rsidRPr="00EB63CF">
        <w:rPr>
          <w:lang w:val="sk-SK"/>
        </w:rPr>
        <w:tab/>
      </w:r>
      <w:r w:rsidR="00CE3DF1">
        <w:rPr>
          <w:lang w:val="sk-SK"/>
        </w:rPr>
        <w:t>7000185676/8180</w:t>
      </w:r>
    </w:p>
    <w:p w:rsidR="00EA0726" w:rsidRPr="00EB63CF" w:rsidRDefault="00EA0726" w:rsidP="00CE3DF1">
      <w:pPr>
        <w:tabs>
          <w:tab w:val="left" w:pos="2160"/>
        </w:tabs>
        <w:jc w:val="both"/>
        <w:rPr>
          <w:lang w:val="sk-SK"/>
        </w:rPr>
      </w:pPr>
      <w:r w:rsidRPr="00EB63CF">
        <w:rPr>
          <w:lang w:val="sk-SK"/>
        </w:rPr>
        <w:t>IČO:</w:t>
      </w:r>
      <w:r w:rsidR="00CE3DF1">
        <w:rPr>
          <w:lang w:val="sk-SK"/>
        </w:rPr>
        <w:tab/>
      </w:r>
      <w:r w:rsidR="00421D3B" w:rsidRPr="00EB63CF">
        <w:rPr>
          <w:lang w:val="sk-SK"/>
        </w:rPr>
        <w:t>00164119</w:t>
      </w:r>
    </w:p>
    <w:p w:rsidR="00EA0726" w:rsidRPr="00EB63CF" w:rsidRDefault="00363131" w:rsidP="00CE3DF1">
      <w:pPr>
        <w:tabs>
          <w:tab w:val="left" w:pos="2160"/>
        </w:tabs>
        <w:spacing w:before="360"/>
        <w:jc w:val="both"/>
        <w:rPr>
          <w:lang w:val="sk-SK"/>
        </w:rPr>
      </w:pPr>
      <w:r>
        <w:rPr>
          <w:b/>
          <w:lang w:val="sk-SK"/>
        </w:rPr>
        <w:t>Dodávateľ</w:t>
      </w:r>
      <w:r w:rsidR="00EA0726" w:rsidRPr="00EB63CF">
        <w:rPr>
          <w:b/>
          <w:lang w:val="sk-SK"/>
        </w:rPr>
        <w:t>:</w:t>
      </w:r>
      <w:r w:rsidR="00CE3DF1">
        <w:rPr>
          <w:lang w:val="sk-SK"/>
        </w:rPr>
        <w:tab/>
      </w:r>
      <w:r w:rsidR="00EA0726" w:rsidRPr="00EB63CF">
        <w:rPr>
          <w:lang w:val="sk-SK"/>
        </w:rPr>
        <w:t xml:space="preserve"> </w:t>
      </w:r>
    </w:p>
    <w:p w:rsidR="00EA0726" w:rsidRPr="00EB63CF" w:rsidRDefault="00CE3DF1" w:rsidP="00CE3DF1">
      <w:pPr>
        <w:tabs>
          <w:tab w:val="left" w:pos="2160"/>
        </w:tabs>
        <w:jc w:val="both"/>
        <w:rPr>
          <w:lang w:val="sk-SK"/>
        </w:rPr>
      </w:pPr>
      <w:r>
        <w:rPr>
          <w:lang w:val="sk-SK"/>
        </w:rPr>
        <w:tab/>
      </w:r>
      <w:r w:rsidR="00EA0726" w:rsidRPr="00EB63CF">
        <w:rPr>
          <w:lang w:val="sk-SK"/>
        </w:rPr>
        <w:t xml:space="preserve"> </w:t>
      </w:r>
    </w:p>
    <w:p w:rsidR="00EA0726" w:rsidRPr="00EB63CF" w:rsidRDefault="00CE3DF1" w:rsidP="00CE3DF1">
      <w:pPr>
        <w:tabs>
          <w:tab w:val="left" w:pos="2160"/>
        </w:tabs>
        <w:jc w:val="both"/>
        <w:rPr>
          <w:lang w:val="sk-SK"/>
        </w:rPr>
      </w:pPr>
      <w:r>
        <w:rPr>
          <w:lang w:val="sk-SK"/>
        </w:rPr>
        <w:t>Zastúpený:</w:t>
      </w:r>
      <w:r>
        <w:rPr>
          <w:lang w:val="sk-SK"/>
        </w:rPr>
        <w:tab/>
      </w:r>
      <w:r w:rsidR="00EA0726" w:rsidRPr="00EB63CF">
        <w:rPr>
          <w:lang w:val="sk-SK"/>
        </w:rPr>
        <w:t xml:space="preserve"> </w:t>
      </w:r>
    </w:p>
    <w:p w:rsidR="00EA0726" w:rsidRPr="00EB63CF" w:rsidRDefault="00CE3DF1" w:rsidP="00CE3DF1">
      <w:pPr>
        <w:tabs>
          <w:tab w:val="left" w:pos="2160"/>
        </w:tabs>
        <w:jc w:val="both"/>
        <w:rPr>
          <w:lang w:val="sk-SK"/>
        </w:rPr>
      </w:pPr>
      <w:r>
        <w:rPr>
          <w:lang w:val="sk-SK"/>
        </w:rPr>
        <w:t>Bankové spojenie:</w:t>
      </w:r>
      <w:r>
        <w:rPr>
          <w:lang w:val="sk-SK"/>
        </w:rPr>
        <w:tab/>
      </w:r>
      <w:r w:rsidR="00EA0726" w:rsidRPr="00EB63CF">
        <w:rPr>
          <w:lang w:val="sk-SK"/>
        </w:rPr>
        <w:t xml:space="preserve"> </w:t>
      </w:r>
    </w:p>
    <w:p w:rsidR="00EA0726" w:rsidRPr="00EB63CF" w:rsidRDefault="00EA0726" w:rsidP="00CE3DF1">
      <w:pPr>
        <w:tabs>
          <w:tab w:val="left" w:pos="2160"/>
        </w:tabs>
        <w:jc w:val="both"/>
        <w:rPr>
          <w:lang w:val="sk-SK"/>
        </w:rPr>
      </w:pPr>
      <w:r w:rsidRPr="00EB63CF">
        <w:rPr>
          <w:lang w:val="sk-SK"/>
        </w:rPr>
        <w:t xml:space="preserve">Číslo </w:t>
      </w:r>
      <w:r w:rsidR="00CE3DF1">
        <w:rPr>
          <w:lang w:val="sk-SK"/>
        </w:rPr>
        <w:t>účtu:</w:t>
      </w:r>
      <w:r w:rsidR="00CE3DF1">
        <w:rPr>
          <w:lang w:val="sk-SK"/>
        </w:rPr>
        <w:tab/>
      </w:r>
    </w:p>
    <w:p w:rsidR="00EA0726" w:rsidRPr="00EB63CF" w:rsidRDefault="00CE3DF1" w:rsidP="00CE3DF1">
      <w:pPr>
        <w:tabs>
          <w:tab w:val="left" w:pos="2160"/>
        </w:tabs>
        <w:jc w:val="both"/>
        <w:rPr>
          <w:lang w:val="sk-SK"/>
        </w:rPr>
      </w:pPr>
      <w:r>
        <w:rPr>
          <w:lang w:val="sk-SK"/>
        </w:rPr>
        <w:t>IČO:</w:t>
      </w:r>
      <w:r>
        <w:rPr>
          <w:lang w:val="sk-SK"/>
        </w:rPr>
        <w:tab/>
      </w:r>
      <w:r w:rsidR="00EA0726" w:rsidRPr="00EB63CF">
        <w:rPr>
          <w:lang w:val="sk-SK"/>
        </w:rPr>
        <w:t xml:space="preserve"> </w:t>
      </w:r>
    </w:p>
    <w:p w:rsidR="00EA0726" w:rsidRPr="00EB63CF" w:rsidRDefault="00CE3DF1" w:rsidP="00CE3DF1">
      <w:pPr>
        <w:tabs>
          <w:tab w:val="left" w:pos="2160"/>
        </w:tabs>
        <w:jc w:val="both"/>
        <w:rPr>
          <w:lang w:val="sk-SK"/>
        </w:rPr>
      </w:pPr>
      <w:r>
        <w:rPr>
          <w:lang w:val="sk-SK"/>
        </w:rPr>
        <w:t>DIČ:</w:t>
      </w:r>
      <w:r>
        <w:rPr>
          <w:lang w:val="sk-SK"/>
        </w:rPr>
        <w:tab/>
      </w:r>
    </w:p>
    <w:p w:rsidR="00EA0726" w:rsidRPr="00EB63CF" w:rsidRDefault="00CE3DF1" w:rsidP="00CE3DF1">
      <w:pPr>
        <w:tabs>
          <w:tab w:val="left" w:pos="2160"/>
        </w:tabs>
        <w:jc w:val="both"/>
        <w:rPr>
          <w:lang w:val="sk-SK"/>
        </w:rPr>
      </w:pPr>
      <w:r>
        <w:rPr>
          <w:lang w:val="sk-SK"/>
        </w:rPr>
        <w:t>IČ pre DPH:</w:t>
      </w:r>
      <w:r>
        <w:rPr>
          <w:lang w:val="sk-SK"/>
        </w:rPr>
        <w:tab/>
      </w:r>
      <w:r w:rsidR="00EA0726" w:rsidRPr="00EB63CF">
        <w:rPr>
          <w:lang w:val="sk-SK"/>
        </w:rPr>
        <w:t xml:space="preserve"> </w:t>
      </w:r>
    </w:p>
    <w:p w:rsidR="00EA0726" w:rsidRPr="00EB63CF" w:rsidRDefault="00421D3B" w:rsidP="00CE3DF1">
      <w:pPr>
        <w:spacing w:before="360"/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Čl. </w:t>
      </w:r>
      <w:r w:rsidR="00EA0726" w:rsidRPr="00EB63CF">
        <w:rPr>
          <w:b/>
          <w:lang w:val="sk-SK"/>
        </w:rPr>
        <w:t xml:space="preserve">II. </w:t>
      </w:r>
    </w:p>
    <w:p w:rsidR="00EA0726" w:rsidRPr="00EB63CF" w:rsidRDefault="00EA0726" w:rsidP="00CE3DF1">
      <w:pPr>
        <w:spacing w:after="240"/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Predmet zmluvy </w:t>
      </w:r>
    </w:p>
    <w:p w:rsidR="009717BE" w:rsidRPr="00EB63CF" w:rsidRDefault="00EA0726" w:rsidP="00CE3D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lang w:val="sk-SK"/>
        </w:rPr>
      </w:pPr>
      <w:r w:rsidRPr="00EB63CF">
        <w:rPr>
          <w:lang w:val="sk-SK"/>
        </w:rPr>
        <w:t>Predmetom tejto zmluvy je</w:t>
      </w:r>
      <w:r w:rsidR="00C77974" w:rsidRPr="00EB63CF">
        <w:rPr>
          <w:lang w:val="sk-SK"/>
        </w:rPr>
        <w:t xml:space="preserve"> dodanie </w:t>
      </w:r>
      <w:r w:rsidR="009717BE" w:rsidRPr="00EB63CF">
        <w:rPr>
          <w:lang w:val="sk-SK"/>
        </w:rPr>
        <w:t>:</w:t>
      </w:r>
    </w:p>
    <w:p w:rsidR="009717BE" w:rsidRPr="00EB63CF" w:rsidRDefault="00C77974" w:rsidP="009717BE">
      <w:pPr>
        <w:jc w:val="center"/>
        <w:rPr>
          <w:lang w:val="sk-SK"/>
        </w:rPr>
      </w:pPr>
      <w:r w:rsidRPr="00EB63CF">
        <w:rPr>
          <w:b/>
          <w:lang w:val="sk-SK"/>
        </w:rPr>
        <w:t>„</w:t>
      </w:r>
      <w:r w:rsidR="009717BE" w:rsidRPr="00EB63CF">
        <w:rPr>
          <w:b/>
          <w:lang w:val="sk-SK"/>
        </w:rPr>
        <w:t xml:space="preserve">Plynového varného celonerezového kotla </w:t>
      </w:r>
      <w:r w:rsidR="00471A1C">
        <w:rPr>
          <w:b/>
          <w:lang w:val="sk-SK"/>
        </w:rPr>
        <w:t>s objemom</w:t>
      </w:r>
      <w:r w:rsidR="00363131">
        <w:rPr>
          <w:b/>
          <w:lang w:val="sk-SK"/>
        </w:rPr>
        <w:t xml:space="preserve"> </w:t>
      </w:r>
      <w:smartTag w:uri="urn:schemas-microsoft-com:office:smarttags" w:element="metricconverter">
        <w:smartTagPr>
          <w:attr w:name="ProductID" w:val="150 litrov"/>
        </w:smartTagPr>
        <w:r w:rsidR="007635FC">
          <w:rPr>
            <w:b/>
            <w:lang w:val="sk-SK"/>
          </w:rPr>
          <w:t>15</w:t>
        </w:r>
        <w:r w:rsidR="009717BE" w:rsidRPr="00EB63CF">
          <w:rPr>
            <w:b/>
            <w:lang w:val="sk-SK"/>
          </w:rPr>
          <w:t>0</w:t>
        </w:r>
        <w:r w:rsidR="00363131">
          <w:rPr>
            <w:b/>
            <w:lang w:val="sk-SK"/>
          </w:rPr>
          <w:t xml:space="preserve"> litrov</w:t>
        </w:r>
      </w:smartTag>
      <w:r w:rsidR="003A2C52" w:rsidRPr="00EB63CF">
        <w:rPr>
          <w:b/>
          <w:lang w:val="sk-SK"/>
        </w:rPr>
        <w:t xml:space="preserve"> </w:t>
      </w:r>
      <w:r w:rsidR="007635FC">
        <w:rPr>
          <w:b/>
          <w:lang w:val="sk-SK"/>
        </w:rPr>
        <w:t>v prevedení A</w:t>
      </w:r>
    </w:p>
    <w:p w:rsidR="00EA0726" w:rsidRPr="00EB63CF" w:rsidRDefault="009717BE" w:rsidP="00CE3DF1">
      <w:pPr>
        <w:ind w:left="540"/>
        <w:jc w:val="both"/>
        <w:rPr>
          <w:lang w:val="sk-SK"/>
        </w:rPr>
      </w:pPr>
      <w:r w:rsidRPr="00EB63CF">
        <w:rPr>
          <w:lang w:val="sk-SK"/>
        </w:rPr>
        <w:t xml:space="preserve">vrátane </w:t>
      </w:r>
      <w:r w:rsidR="00471A1C">
        <w:rPr>
          <w:lang w:val="sk-SK"/>
        </w:rPr>
        <w:t>dopravy</w:t>
      </w:r>
      <w:r w:rsidR="00363131">
        <w:rPr>
          <w:lang w:val="sk-SK"/>
        </w:rPr>
        <w:t>, inštalácie,</w:t>
      </w:r>
      <w:r w:rsidRPr="00EB63CF">
        <w:rPr>
          <w:lang w:val="sk-SK"/>
        </w:rPr>
        <w:t> zaškolenia</w:t>
      </w:r>
      <w:r w:rsidR="007635FC">
        <w:rPr>
          <w:lang w:val="sk-SK"/>
        </w:rPr>
        <w:t>,</w:t>
      </w:r>
      <w:r w:rsidR="00471A1C">
        <w:rPr>
          <w:lang w:val="sk-SK"/>
        </w:rPr>
        <w:t xml:space="preserve"> revíznej správy</w:t>
      </w:r>
      <w:r w:rsidR="007635FC">
        <w:rPr>
          <w:lang w:val="sk-SK"/>
        </w:rPr>
        <w:t>, demontáže starého kotla s likvidáciou</w:t>
      </w:r>
      <w:r w:rsidR="00363131">
        <w:rPr>
          <w:lang w:val="sk-SK"/>
        </w:rPr>
        <w:t xml:space="preserve"> </w:t>
      </w:r>
      <w:r w:rsidRPr="00EB63CF">
        <w:rPr>
          <w:lang w:val="sk-SK"/>
        </w:rPr>
        <w:t xml:space="preserve"> v cene </w:t>
      </w:r>
      <w:r w:rsidR="00240211">
        <w:rPr>
          <w:lang w:val="sk-SK"/>
        </w:rPr>
        <w:t>......................</w:t>
      </w:r>
      <w:r w:rsidRPr="00EB63CF">
        <w:rPr>
          <w:b/>
          <w:lang w:val="sk-SK"/>
        </w:rPr>
        <w:t xml:space="preserve"> </w:t>
      </w:r>
      <w:r w:rsidR="00471A1C">
        <w:rPr>
          <w:b/>
          <w:lang w:val="sk-SK"/>
        </w:rPr>
        <w:t>s</w:t>
      </w:r>
      <w:r w:rsidRPr="00EB63CF">
        <w:rPr>
          <w:b/>
          <w:lang w:val="sk-SK"/>
        </w:rPr>
        <w:t xml:space="preserve"> DPH</w:t>
      </w:r>
      <w:r w:rsidRPr="00EB63CF">
        <w:rPr>
          <w:lang w:val="sk-SK"/>
        </w:rPr>
        <w:t>.</w:t>
      </w:r>
    </w:p>
    <w:p w:rsidR="00EA0726" w:rsidRPr="00EB63CF" w:rsidRDefault="00EA0726" w:rsidP="00CE3DF1">
      <w:pPr>
        <w:ind w:left="540"/>
        <w:jc w:val="both"/>
        <w:rPr>
          <w:lang w:val="sk-SK"/>
        </w:rPr>
      </w:pPr>
      <w:r w:rsidRPr="00EB63CF">
        <w:rPr>
          <w:lang w:val="sk-SK"/>
        </w:rPr>
        <w:t>Predávajúci sa zaväzuje, že kupujúcemu zabezpečí dodávku tovaru. Tovar bude dodaný v množstve zodpovedajúcom potrebám kupujúceho</w:t>
      </w:r>
      <w:r w:rsidR="001B0B0D" w:rsidRPr="00EB63CF">
        <w:rPr>
          <w:lang w:val="sk-SK"/>
        </w:rPr>
        <w:t>.</w:t>
      </w:r>
      <w:r w:rsidRPr="00EB63CF">
        <w:rPr>
          <w:lang w:val="sk-SK"/>
        </w:rPr>
        <w:t xml:space="preserve"> </w:t>
      </w:r>
    </w:p>
    <w:p w:rsidR="00EA0726" w:rsidRPr="00EB63CF" w:rsidRDefault="00421D3B" w:rsidP="00CE3DF1">
      <w:pPr>
        <w:spacing w:before="360"/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Čl. </w:t>
      </w:r>
      <w:r w:rsidR="00A24164" w:rsidRPr="00EB63CF">
        <w:rPr>
          <w:b/>
          <w:lang w:val="sk-SK"/>
        </w:rPr>
        <w:t>III.</w:t>
      </w:r>
    </w:p>
    <w:p w:rsidR="00A24164" w:rsidRPr="00EB63CF" w:rsidRDefault="00A24164" w:rsidP="00CE3DF1">
      <w:pPr>
        <w:spacing w:after="240"/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Miesto a termín plnenia </w:t>
      </w:r>
    </w:p>
    <w:p w:rsidR="001B0B0D" w:rsidRPr="00EB63CF" w:rsidRDefault="00A24164" w:rsidP="00CE3DF1">
      <w:pPr>
        <w:numPr>
          <w:ilvl w:val="0"/>
          <w:numId w:val="2"/>
        </w:numPr>
        <w:tabs>
          <w:tab w:val="clear" w:pos="720"/>
          <w:tab w:val="num" w:pos="540"/>
          <w:tab w:val="left" w:pos="4140"/>
        </w:tabs>
        <w:ind w:left="540" w:hanging="540"/>
        <w:jc w:val="both"/>
        <w:rPr>
          <w:lang w:val="sk-SK"/>
        </w:rPr>
      </w:pPr>
      <w:r w:rsidRPr="00EB63CF">
        <w:rPr>
          <w:lang w:val="sk-SK"/>
        </w:rPr>
        <w:t>Miesto plnenia predmetu zmluvy:</w:t>
      </w:r>
      <w:r w:rsidR="00CE3DF1">
        <w:rPr>
          <w:lang w:val="sk-SK"/>
        </w:rPr>
        <w:tab/>
      </w:r>
      <w:r w:rsidR="001B0B0D" w:rsidRPr="00EB63CF">
        <w:rPr>
          <w:lang w:val="sk-SK"/>
        </w:rPr>
        <w:t xml:space="preserve">Školský internát Antona Garbana </w:t>
      </w:r>
    </w:p>
    <w:p w:rsidR="001B0B0D" w:rsidRPr="00EB63CF" w:rsidRDefault="00CE3DF1" w:rsidP="00CE3DF1">
      <w:pPr>
        <w:tabs>
          <w:tab w:val="left" w:pos="4140"/>
        </w:tabs>
        <w:jc w:val="both"/>
        <w:rPr>
          <w:lang w:val="sk-SK"/>
        </w:rPr>
      </w:pPr>
      <w:r>
        <w:rPr>
          <w:lang w:val="sk-SK"/>
        </w:rPr>
        <w:tab/>
      </w:r>
      <w:proofErr w:type="spellStart"/>
      <w:r w:rsidR="001B0B0D" w:rsidRPr="00EB63CF">
        <w:rPr>
          <w:lang w:val="sk-SK"/>
        </w:rPr>
        <w:t>Werferova</w:t>
      </w:r>
      <w:proofErr w:type="spellEnd"/>
      <w:r w:rsidR="001B0B0D" w:rsidRPr="00EB63CF">
        <w:rPr>
          <w:lang w:val="sk-SK"/>
        </w:rPr>
        <w:t xml:space="preserve"> 10, 041 15 Košice </w:t>
      </w:r>
    </w:p>
    <w:p w:rsidR="00A24164" w:rsidRDefault="00A24164" w:rsidP="00CE3DF1">
      <w:pPr>
        <w:numPr>
          <w:ilvl w:val="0"/>
          <w:numId w:val="2"/>
        </w:numPr>
        <w:tabs>
          <w:tab w:val="clear" w:pos="720"/>
          <w:tab w:val="num" w:pos="540"/>
          <w:tab w:val="left" w:pos="4140"/>
        </w:tabs>
        <w:spacing w:before="240"/>
        <w:ind w:left="539" w:hanging="539"/>
        <w:jc w:val="both"/>
        <w:rPr>
          <w:lang w:val="sk-SK"/>
        </w:rPr>
      </w:pPr>
      <w:r w:rsidRPr="00EB63CF">
        <w:rPr>
          <w:lang w:val="sk-SK"/>
        </w:rPr>
        <w:t xml:space="preserve">Tovar bude dodaný </w:t>
      </w:r>
      <w:r w:rsidR="001B0B0D" w:rsidRPr="00EB63CF">
        <w:rPr>
          <w:lang w:val="sk-SK"/>
        </w:rPr>
        <w:t xml:space="preserve">najneskôr do </w:t>
      </w:r>
      <w:r w:rsidR="00471A1C">
        <w:rPr>
          <w:lang w:val="sk-SK"/>
        </w:rPr>
        <w:t>31</w:t>
      </w:r>
      <w:r w:rsidR="009717BE" w:rsidRPr="00EB63CF">
        <w:rPr>
          <w:lang w:val="sk-SK"/>
        </w:rPr>
        <w:t>.08.201</w:t>
      </w:r>
      <w:r w:rsidR="007635FC">
        <w:rPr>
          <w:lang w:val="sk-SK"/>
        </w:rPr>
        <w:t>9</w:t>
      </w:r>
      <w:r w:rsidRPr="00EB63CF">
        <w:rPr>
          <w:lang w:val="sk-SK"/>
        </w:rPr>
        <w:t xml:space="preserve">. </w:t>
      </w:r>
      <w:r w:rsidR="00471A1C">
        <w:rPr>
          <w:lang w:val="sk-SK"/>
        </w:rPr>
        <w:t>Objednávateľ</w:t>
      </w:r>
      <w:r w:rsidRPr="00EB63CF">
        <w:rPr>
          <w:lang w:val="sk-SK"/>
        </w:rPr>
        <w:t xml:space="preserve"> je povinný tovar riadne prevziať a vykonať kontrolu dodaného tovaru. </w:t>
      </w:r>
      <w:r w:rsidR="00471A1C">
        <w:rPr>
          <w:lang w:val="sk-SK"/>
        </w:rPr>
        <w:t>Objednávateľ je oprávnený odmietnuť prevz</w:t>
      </w:r>
      <w:r w:rsidRPr="00EB63CF">
        <w:rPr>
          <w:lang w:val="sk-SK"/>
        </w:rPr>
        <w:t>a</w:t>
      </w:r>
      <w:r w:rsidR="00471A1C">
        <w:rPr>
          <w:lang w:val="sk-SK"/>
        </w:rPr>
        <w:t>tie</w:t>
      </w:r>
      <w:r w:rsidRPr="00EB63CF">
        <w:rPr>
          <w:lang w:val="sk-SK"/>
        </w:rPr>
        <w:t xml:space="preserve"> tovar</w:t>
      </w:r>
      <w:r w:rsidR="00471A1C">
        <w:rPr>
          <w:lang w:val="sk-SK"/>
        </w:rPr>
        <w:t>u</w:t>
      </w:r>
      <w:r w:rsidRPr="00EB63CF">
        <w:rPr>
          <w:lang w:val="sk-SK"/>
        </w:rPr>
        <w:t xml:space="preserve"> v prípade, že je zjavne poškoden</w:t>
      </w:r>
      <w:r w:rsidR="00471A1C">
        <w:rPr>
          <w:lang w:val="sk-SK"/>
        </w:rPr>
        <w:t>ý. Objednávateľ</w:t>
      </w:r>
      <w:r w:rsidRPr="00EB63CF">
        <w:rPr>
          <w:lang w:val="sk-SK"/>
        </w:rPr>
        <w:t xml:space="preserve"> zabezpečí potvrdenie prevzatia dodávky v mieste určenia. </w:t>
      </w:r>
    </w:p>
    <w:p w:rsidR="00945EED" w:rsidRDefault="00945EED" w:rsidP="00945EED">
      <w:pPr>
        <w:tabs>
          <w:tab w:val="left" w:pos="4140"/>
        </w:tabs>
        <w:spacing w:before="240"/>
        <w:jc w:val="both"/>
        <w:rPr>
          <w:lang w:val="sk-SK"/>
        </w:rPr>
      </w:pPr>
    </w:p>
    <w:p w:rsidR="00945EED" w:rsidRDefault="00945EED" w:rsidP="00945EED">
      <w:pPr>
        <w:tabs>
          <w:tab w:val="left" w:pos="4140"/>
        </w:tabs>
        <w:spacing w:before="240"/>
        <w:jc w:val="both"/>
        <w:rPr>
          <w:lang w:val="sk-SK"/>
        </w:rPr>
      </w:pPr>
    </w:p>
    <w:p w:rsidR="00945EED" w:rsidRDefault="00945EED" w:rsidP="00945EED">
      <w:pPr>
        <w:tabs>
          <w:tab w:val="left" w:pos="4140"/>
        </w:tabs>
        <w:spacing w:before="240"/>
        <w:jc w:val="both"/>
        <w:rPr>
          <w:lang w:val="sk-SK"/>
        </w:rPr>
      </w:pPr>
    </w:p>
    <w:p w:rsidR="00945EED" w:rsidRPr="00EB63CF" w:rsidRDefault="00945EED" w:rsidP="00945EED">
      <w:pPr>
        <w:spacing w:before="360"/>
        <w:jc w:val="center"/>
        <w:rPr>
          <w:b/>
          <w:lang w:val="sk-SK"/>
        </w:rPr>
      </w:pPr>
      <w:r w:rsidRPr="00EB63CF">
        <w:rPr>
          <w:b/>
          <w:lang w:val="sk-SK"/>
        </w:rPr>
        <w:lastRenderedPageBreak/>
        <w:t xml:space="preserve">Čl. </w:t>
      </w:r>
      <w:r>
        <w:rPr>
          <w:b/>
          <w:lang w:val="sk-SK"/>
        </w:rPr>
        <w:t>I</w:t>
      </w:r>
      <w:r w:rsidRPr="00EB63CF">
        <w:rPr>
          <w:b/>
          <w:lang w:val="sk-SK"/>
        </w:rPr>
        <w:t xml:space="preserve">V. </w:t>
      </w:r>
    </w:p>
    <w:p w:rsidR="00945EED" w:rsidRPr="00EB63CF" w:rsidRDefault="00945EED" w:rsidP="00945EED">
      <w:pPr>
        <w:spacing w:after="240"/>
        <w:jc w:val="center"/>
        <w:rPr>
          <w:b/>
          <w:lang w:val="sk-SK"/>
        </w:rPr>
      </w:pPr>
      <w:r>
        <w:rPr>
          <w:b/>
          <w:lang w:val="sk-SK"/>
        </w:rPr>
        <w:t>Osobitné ustanovenie na plnenie</w:t>
      </w:r>
      <w:r w:rsidRPr="00EB63CF">
        <w:rPr>
          <w:b/>
          <w:lang w:val="sk-SK"/>
        </w:rPr>
        <w:t xml:space="preserve"> </w:t>
      </w:r>
    </w:p>
    <w:p w:rsidR="00945EED" w:rsidRPr="00EB63CF" w:rsidRDefault="00945EED" w:rsidP="00945EED">
      <w:pPr>
        <w:numPr>
          <w:ilvl w:val="0"/>
          <w:numId w:val="4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>
        <w:rPr>
          <w:lang w:val="sk-SK"/>
        </w:rPr>
        <w:t xml:space="preserve">Tovar musí </w:t>
      </w:r>
      <w:r w:rsidR="003E6DD1">
        <w:rPr>
          <w:lang w:val="sk-SK"/>
        </w:rPr>
        <w:t>spĺňať všetky požadované kvalitatívne parametre a úžitkové vlastnosti uvedené v špecifikácii</w:t>
      </w:r>
      <w:r w:rsidRPr="00EB63CF">
        <w:rPr>
          <w:lang w:val="sk-SK"/>
        </w:rPr>
        <w:t xml:space="preserve">. </w:t>
      </w:r>
    </w:p>
    <w:p w:rsidR="003E6DD1" w:rsidRDefault="003E6DD1" w:rsidP="00945EED">
      <w:pPr>
        <w:numPr>
          <w:ilvl w:val="0"/>
          <w:numId w:val="4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>
        <w:rPr>
          <w:lang w:val="sk-SK"/>
        </w:rPr>
        <w:t>Objednávateľ je oprávnený pri dodávke skontrolovať predmet zákazky a v prípade dodávky iného tovaru tento tovar neprevziať</w:t>
      </w:r>
      <w:r w:rsidR="00945EED" w:rsidRPr="00EB63CF">
        <w:rPr>
          <w:lang w:val="sk-SK"/>
        </w:rPr>
        <w:t>.</w:t>
      </w:r>
    </w:p>
    <w:p w:rsidR="003E6DD1" w:rsidRDefault="003E6DD1" w:rsidP="00945EED">
      <w:pPr>
        <w:numPr>
          <w:ilvl w:val="0"/>
          <w:numId w:val="4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>
        <w:rPr>
          <w:lang w:val="sk-SK"/>
        </w:rPr>
        <w:t>Dodávateľ dodá predmet zákazky, ktorý je certifikovaný a schválený na predaj v Slovenskej republike a bude vyhovovať platným medzinárodným normám, STN a všeobecne záväzným právnym predpisom.</w:t>
      </w:r>
    </w:p>
    <w:p w:rsidR="00945EED" w:rsidRDefault="00265DB1" w:rsidP="00945EED">
      <w:pPr>
        <w:numPr>
          <w:ilvl w:val="0"/>
          <w:numId w:val="4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>
        <w:rPr>
          <w:lang w:val="sk-SK"/>
        </w:rPr>
        <w:t xml:space="preserve"> </w:t>
      </w:r>
      <w:r w:rsidR="006D541C">
        <w:rPr>
          <w:lang w:val="sk-SK"/>
        </w:rPr>
        <w:t>Dodanie tovaru so servisnou dokumentáciou, záručným listom a preberacím protokolom.</w:t>
      </w:r>
    </w:p>
    <w:p w:rsidR="006D541C" w:rsidRDefault="006D541C" w:rsidP="00945EED">
      <w:pPr>
        <w:numPr>
          <w:ilvl w:val="0"/>
          <w:numId w:val="4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>
        <w:rPr>
          <w:lang w:val="sk-SK"/>
        </w:rPr>
        <w:t>Preberací protokol bude potvrden</w:t>
      </w:r>
      <w:r w:rsidR="007635FC">
        <w:rPr>
          <w:lang w:val="sk-SK"/>
        </w:rPr>
        <w:t>ý</w:t>
      </w:r>
      <w:r>
        <w:rPr>
          <w:lang w:val="sk-SK"/>
        </w:rPr>
        <w:t xml:space="preserve"> až po inštalácii zariadenia.</w:t>
      </w:r>
    </w:p>
    <w:p w:rsidR="006D541C" w:rsidRDefault="006D541C" w:rsidP="00945EED">
      <w:pPr>
        <w:numPr>
          <w:ilvl w:val="0"/>
          <w:numId w:val="4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>
        <w:rPr>
          <w:lang w:val="sk-SK"/>
        </w:rPr>
        <w:t>Požaduje sa dodanie v pracovných dňoch a pracovnom čase od 8:00 hod. do 14:00 hod.</w:t>
      </w:r>
    </w:p>
    <w:p w:rsidR="006D541C" w:rsidRDefault="006D541C" w:rsidP="00945EED">
      <w:pPr>
        <w:numPr>
          <w:ilvl w:val="0"/>
          <w:numId w:val="4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>
        <w:rPr>
          <w:lang w:val="sk-SK"/>
        </w:rPr>
        <w:t>Oznámenie o termíne plnenia minimálne 1 deň vopred.</w:t>
      </w:r>
    </w:p>
    <w:p w:rsidR="006D541C" w:rsidRDefault="006D541C" w:rsidP="00945EED">
      <w:pPr>
        <w:numPr>
          <w:ilvl w:val="0"/>
          <w:numId w:val="4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>
        <w:rPr>
          <w:lang w:val="sk-SK"/>
        </w:rPr>
        <w:t>Požaduje sa zabezpečiť servis do 24 hodín a dostupnosť náhradných dielov do 5 dní.</w:t>
      </w:r>
    </w:p>
    <w:p w:rsidR="00A24164" w:rsidRPr="00EB63CF" w:rsidRDefault="00421D3B" w:rsidP="00CE3DF1">
      <w:pPr>
        <w:spacing w:before="360"/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Čl. </w:t>
      </w:r>
      <w:r w:rsidR="00A24164" w:rsidRPr="00EB63CF">
        <w:rPr>
          <w:b/>
          <w:lang w:val="sk-SK"/>
        </w:rPr>
        <w:t xml:space="preserve">V. </w:t>
      </w:r>
    </w:p>
    <w:p w:rsidR="00A24164" w:rsidRPr="00EB63CF" w:rsidRDefault="00A24164" w:rsidP="00CE3DF1">
      <w:pPr>
        <w:spacing w:after="240"/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Reklamácia tovarov </w:t>
      </w:r>
    </w:p>
    <w:p w:rsidR="00A24164" w:rsidRPr="00EB63CF" w:rsidRDefault="00471A1C" w:rsidP="00CE3DF1">
      <w:pPr>
        <w:numPr>
          <w:ilvl w:val="0"/>
          <w:numId w:val="3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>
        <w:rPr>
          <w:lang w:val="sk-SK"/>
        </w:rPr>
        <w:t>Dodávateľ</w:t>
      </w:r>
      <w:r w:rsidR="00A24164" w:rsidRPr="00EB63CF">
        <w:rPr>
          <w:lang w:val="sk-SK"/>
        </w:rPr>
        <w:t xml:space="preserve"> je povinný dodať tovar špecifikovaný v objednávke a akosti určenej podľa účelu tejto zmluvy. Za kvalitu dodaného tovaru zodpovedá </w:t>
      </w:r>
      <w:r>
        <w:rPr>
          <w:lang w:val="sk-SK"/>
        </w:rPr>
        <w:t>dodávateľ</w:t>
      </w:r>
      <w:r w:rsidR="00A24164" w:rsidRPr="00EB63CF">
        <w:rPr>
          <w:lang w:val="sk-SK"/>
        </w:rPr>
        <w:t xml:space="preserve">. Prípadné reklamácie uplatní kupujúci do 5 dní od prevzatia tovaru s tým, že </w:t>
      </w:r>
      <w:r>
        <w:rPr>
          <w:lang w:val="sk-SK"/>
        </w:rPr>
        <w:t>dodávateľ</w:t>
      </w:r>
      <w:r w:rsidR="00A24164" w:rsidRPr="00EB63CF">
        <w:rPr>
          <w:lang w:val="sk-SK"/>
        </w:rPr>
        <w:t xml:space="preserve"> sa zaväzuje vymeniť </w:t>
      </w:r>
      <w:r>
        <w:rPr>
          <w:lang w:val="sk-SK"/>
        </w:rPr>
        <w:t>objednávateľovi</w:t>
      </w:r>
      <w:r w:rsidR="009717BE" w:rsidRPr="00EB63CF">
        <w:rPr>
          <w:lang w:val="sk-SK"/>
        </w:rPr>
        <w:t xml:space="preserve"> </w:t>
      </w:r>
      <w:proofErr w:type="spellStart"/>
      <w:r w:rsidR="009717BE" w:rsidRPr="00EB63CF">
        <w:rPr>
          <w:lang w:val="sk-SK"/>
        </w:rPr>
        <w:t>vadný</w:t>
      </w:r>
      <w:proofErr w:type="spellEnd"/>
      <w:r w:rsidR="009717BE" w:rsidRPr="00EB63CF">
        <w:rPr>
          <w:lang w:val="sk-SK"/>
        </w:rPr>
        <w:t xml:space="preserve"> tovar. Záručná doba je 24</w:t>
      </w:r>
      <w:r w:rsidR="00A24164" w:rsidRPr="00EB63CF">
        <w:rPr>
          <w:lang w:val="sk-SK"/>
        </w:rPr>
        <w:t xml:space="preserve"> mesiacov. </w:t>
      </w:r>
      <w:r>
        <w:rPr>
          <w:lang w:val="sk-SK"/>
        </w:rPr>
        <w:t>Záruka zahŕňa všetky náklady spojené so záručným servisom.</w:t>
      </w:r>
    </w:p>
    <w:p w:rsidR="00A24164" w:rsidRPr="00EB63CF" w:rsidRDefault="00A24164" w:rsidP="00CE3DF1">
      <w:pPr>
        <w:numPr>
          <w:ilvl w:val="0"/>
          <w:numId w:val="3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 w:rsidRPr="00EB63CF">
        <w:rPr>
          <w:lang w:val="sk-SK"/>
        </w:rPr>
        <w:t xml:space="preserve">Záruka sa nevzťahuje na vady vzniknuté nesprávnou manipuláciou, skladovaním alebo iným zanedbaním na strane kupujúceho. </w:t>
      </w:r>
    </w:p>
    <w:p w:rsidR="00A24164" w:rsidRPr="00EB63CF" w:rsidRDefault="00421D3B" w:rsidP="00CE3DF1">
      <w:pPr>
        <w:spacing w:before="360"/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Čl. </w:t>
      </w:r>
      <w:r w:rsidR="00A24164" w:rsidRPr="00EB63CF">
        <w:rPr>
          <w:b/>
          <w:lang w:val="sk-SK"/>
        </w:rPr>
        <w:t>V</w:t>
      </w:r>
      <w:r w:rsidR="00945EED">
        <w:rPr>
          <w:b/>
          <w:lang w:val="sk-SK"/>
        </w:rPr>
        <w:t>I</w:t>
      </w:r>
      <w:r w:rsidR="00A24164" w:rsidRPr="00EB63CF">
        <w:rPr>
          <w:b/>
          <w:lang w:val="sk-SK"/>
        </w:rPr>
        <w:t xml:space="preserve">. </w:t>
      </w:r>
    </w:p>
    <w:p w:rsidR="00A24164" w:rsidRPr="00EB63CF" w:rsidRDefault="00A24164" w:rsidP="00CE3DF1">
      <w:pPr>
        <w:spacing w:after="240"/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Platobné podmienky </w:t>
      </w:r>
    </w:p>
    <w:p w:rsidR="00A24164" w:rsidRPr="00EB63CF" w:rsidRDefault="00A24164" w:rsidP="00741F73">
      <w:pPr>
        <w:numPr>
          <w:ilvl w:val="0"/>
          <w:numId w:val="8"/>
        </w:numPr>
        <w:tabs>
          <w:tab w:val="clear" w:pos="720"/>
          <w:tab w:val="num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 w:rsidRPr="00EB63CF">
        <w:rPr>
          <w:lang w:val="sk-SK"/>
        </w:rPr>
        <w:t xml:space="preserve">Pri dodaní tovaru </w:t>
      </w:r>
      <w:r w:rsidR="00DE5ACA">
        <w:rPr>
          <w:lang w:val="sk-SK"/>
        </w:rPr>
        <w:t>dodávateľ</w:t>
      </w:r>
      <w:r w:rsidRPr="00EB63CF">
        <w:rPr>
          <w:lang w:val="sk-SK"/>
        </w:rPr>
        <w:t xml:space="preserve"> vystaví v súlade s platnými predpismi faktúru ako daňový </w:t>
      </w:r>
      <w:r w:rsidR="00741F73">
        <w:rPr>
          <w:lang w:val="sk-SK"/>
        </w:rPr>
        <w:t xml:space="preserve">             </w:t>
      </w:r>
      <w:r w:rsidRPr="00EB63CF">
        <w:rPr>
          <w:lang w:val="sk-SK"/>
        </w:rPr>
        <w:t>doklad. Ceny za predmet zmluvy sú stanovené na základe výberovéh</w:t>
      </w:r>
      <w:r w:rsidR="001B0B0D" w:rsidRPr="00EB63CF">
        <w:rPr>
          <w:lang w:val="sk-SK"/>
        </w:rPr>
        <w:t xml:space="preserve">o konania. Splatnosť faktúr je </w:t>
      </w:r>
      <w:r w:rsidR="00DE5ACA">
        <w:rPr>
          <w:lang w:val="sk-SK"/>
        </w:rPr>
        <w:t>30</w:t>
      </w:r>
      <w:r w:rsidRPr="00EB63CF">
        <w:rPr>
          <w:lang w:val="sk-SK"/>
        </w:rPr>
        <w:t xml:space="preserve"> dní. Zálohové platby ani platba vopred nebudú uplatnené. </w:t>
      </w:r>
    </w:p>
    <w:p w:rsidR="00A24164" w:rsidRPr="00EB63CF" w:rsidRDefault="00741F73" w:rsidP="00741F73">
      <w:pPr>
        <w:tabs>
          <w:tab w:val="left" w:pos="4140"/>
        </w:tabs>
        <w:spacing w:before="240"/>
        <w:ind w:left="540" w:hanging="540"/>
        <w:jc w:val="both"/>
        <w:rPr>
          <w:lang w:val="sk-SK"/>
        </w:rPr>
      </w:pPr>
      <w:r>
        <w:rPr>
          <w:lang w:val="sk-SK"/>
        </w:rPr>
        <w:t>2.</w:t>
      </w:r>
      <w:r>
        <w:rPr>
          <w:lang w:val="sk-SK"/>
        </w:rPr>
        <w:tab/>
      </w:r>
      <w:r w:rsidR="00A24164" w:rsidRPr="00EB63CF">
        <w:rPr>
          <w:lang w:val="sk-SK"/>
        </w:rPr>
        <w:t xml:space="preserve">Platby budú realizované formou bezhotovostného platobného styku prostredníctvom finančného ústavu </w:t>
      </w:r>
      <w:r w:rsidR="00DE5ACA">
        <w:rPr>
          <w:lang w:val="sk-SK"/>
        </w:rPr>
        <w:t>objednávateľa</w:t>
      </w:r>
      <w:r w:rsidR="00A24164" w:rsidRPr="00EB63CF">
        <w:rPr>
          <w:lang w:val="sk-SK"/>
        </w:rPr>
        <w:t xml:space="preserve">, po dodaní tovaru a to na faktúru. V prípade, že daňový doklad bude obsahovať nesprávne alebo neúplné údaje, </w:t>
      </w:r>
      <w:r w:rsidR="00DE5ACA">
        <w:rPr>
          <w:lang w:val="sk-SK"/>
        </w:rPr>
        <w:t>objednávateľ</w:t>
      </w:r>
      <w:r w:rsidR="00A24164" w:rsidRPr="00EB63CF">
        <w:rPr>
          <w:lang w:val="sk-SK"/>
        </w:rPr>
        <w:t xml:space="preserve"> je oprávnený vrátiť ho. </w:t>
      </w:r>
      <w:r w:rsidR="00DE5ACA">
        <w:rPr>
          <w:lang w:val="sk-SK"/>
        </w:rPr>
        <w:t>Dodávateľ</w:t>
      </w:r>
      <w:r w:rsidR="00A24164" w:rsidRPr="00EB63CF">
        <w:rPr>
          <w:lang w:val="sk-SK"/>
        </w:rPr>
        <w:t xml:space="preserve"> je povinný daňový doklad podľa charakteru nedostatku opraviť, alebo vystaviť nový. </w:t>
      </w:r>
    </w:p>
    <w:p w:rsidR="006D541C" w:rsidRDefault="006D541C" w:rsidP="00CE3DF1">
      <w:pPr>
        <w:spacing w:before="360"/>
        <w:jc w:val="center"/>
        <w:rPr>
          <w:b/>
          <w:lang w:val="sk-SK"/>
        </w:rPr>
      </w:pPr>
    </w:p>
    <w:p w:rsidR="00A24164" w:rsidRPr="00EB63CF" w:rsidRDefault="00421D3B" w:rsidP="00CE3DF1">
      <w:pPr>
        <w:spacing w:before="360"/>
        <w:jc w:val="center"/>
        <w:rPr>
          <w:b/>
          <w:lang w:val="sk-SK"/>
        </w:rPr>
      </w:pPr>
      <w:r w:rsidRPr="00EB63CF">
        <w:rPr>
          <w:b/>
          <w:lang w:val="sk-SK"/>
        </w:rPr>
        <w:lastRenderedPageBreak/>
        <w:t xml:space="preserve">Čl. </w:t>
      </w:r>
      <w:r w:rsidR="00A24164" w:rsidRPr="00EB63CF">
        <w:rPr>
          <w:b/>
          <w:lang w:val="sk-SK"/>
        </w:rPr>
        <w:t>V</w:t>
      </w:r>
      <w:r w:rsidR="00945EED">
        <w:rPr>
          <w:b/>
          <w:lang w:val="sk-SK"/>
        </w:rPr>
        <w:t>I</w:t>
      </w:r>
      <w:r w:rsidR="00A24164" w:rsidRPr="00EB63CF">
        <w:rPr>
          <w:b/>
          <w:lang w:val="sk-SK"/>
        </w:rPr>
        <w:t xml:space="preserve">I. </w:t>
      </w:r>
    </w:p>
    <w:p w:rsidR="00A24164" w:rsidRPr="00EB63CF" w:rsidRDefault="00A24164" w:rsidP="00CE3DF1">
      <w:pPr>
        <w:spacing w:after="240"/>
        <w:jc w:val="center"/>
        <w:rPr>
          <w:b/>
          <w:lang w:val="sk-SK"/>
        </w:rPr>
      </w:pPr>
      <w:r w:rsidRPr="00EB63CF">
        <w:rPr>
          <w:b/>
          <w:lang w:val="sk-SK"/>
        </w:rPr>
        <w:t xml:space="preserve">Záverečné ustanovenia </w:t>
      </w:r>
    </w:p>
    <w:p w:rsidR="00A24164" w:rsidRPr="00EB63CF" w:rsidRDefault="0011646E" w:rsidP="00CE3DF1">
      <w:pPr>
        <w:numPr>
          <w:ilvl w:val="0"/>
          <w:numId w:val="5"/>
        </w:numPr>
        <w:tabs>
          <w:tab w:val="clear" w:pos="720"/>
          <w:tab w:val="left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 w:rsidRPr="00EB63CF">
        <w:rPr>
          <w:lang w:val="sk-SK"/>
        </w:rPr>
        <w:t xml:space="preserve">Zmluva je </w:t>
      </w:r>
      <w:r w:rsidR="00D700C2" w:rsidRPr="00EB63CF">
        <w:rPr>
          <w:lang w:val="sk-SK"/>
        </w:rPr>
        <w:t>platná</w:t>
      </w:r>
      <w:r w:rsidRPr="00EB63CF">
        <w:rPr>
          <w:lang w:val="sk-SK"/>
        </w:rPr>
        <w:t xml:space="preserve"> dňom </w:t>
      </w:r>
      <w:r w:rsidR="00D700C2" w:rsidRPr="00EB63CF">
        <w:rPr>
          <w:lang w:val="sk-SK"/>
        </w:rPr>
        <w:t xml:space="preserve">jej </w:t>
      </w:r>
      <w:r w:rsidRPr="00EB63CF">
        <w:rPr>
          <w:lang w:val="sk-SK"/>
        </w:rPr>
        <w:t>podpísania ob</w:t>
      </w:r>
      <w:r w:rsidR="00D700C2" w:rsidRPr="00EB63CF">
        <w:rPr>
          <w:lang w:val="sk-SK"/>
        </w:rPr>
        <w:t xml:space="preserve">idvoma </w:t>
      </w:r>
      <w:r w:rsidRPr="00EB63CF">
        <w:rPr>
          <w:lang w:val="sk-SK"/>
        </w:rPr>
        <w:t>zmluvný</w:t>
      </w:r>
      <w:r w:rsidR="00D700C2" w:rsidRPr="00EB63CF">
        <w:rPr>
          <w:lang w:val="sk-SK"/>
        </w:rPr>
        <w:t>mi s</w:t>
      </w:r>
      <w:r w:rsidRPr="00EB63CF">
        <w:rPr>
          <w:lang w:val="sk-SK"/>
        </w:rPr>
        <w:t>tr</w:t>
      </w:r>
      <w:r w:rsidR="00D700C2" w:rsidRPr="00EB63CF">
        <w:rPr>
          <w:lang w:val="sk-SK"/>
        </w:rPr>
        <w:t>a</w:t>
      </w:r>
      <w:r w:rsidRPr="00EB63CF">
        <w:rPr>
          <w:lang w:val="sk-SK"/>
        </w:rPr>
        <w:t>n</w:t>
      </w:r>
      <w:r w:rsidR="00D700C2" w:rsidRPr="00EB63CF">
        <w:rPr>
          <w:lang w:val="sk-SK"/>
        </w:rPr>
        <w:t>ami a účinná dňom nasledujúcim po dni jej zverejnenia</w:t>
      </w:r>
      <w:r w:rsidR="00EB63CF" w:rsidRPr="00EB63CF">
        <w:rPr>
          <w:lang w:val="sk-SK"/>
        </w:rPr>
        <w:t xml:space="preserve"> na webovom sídle Úradu košického samosprávneho kraja, Námestie Maratónu mieru 1, 042 66 Košice</w:t>
      </w:r>
      <w:r w:rsidRPr="00EB63CF">
        <w:rPr>
          <w:lang w:val="sk-SK"/>
        </w:rPr>
        <w:t xml:space="preserve">. </w:t>
      </w:r>
    </w:p>
    <w:p w:rsidR="0011646E" w:rsidRPr="00EB63CF" w:rsidRDefault="0011646E" w:rsidP="00CE3DF1">
      <w:pPr>
        <w:numPr>
          <w:ilvl w:val="0"/>
          <w:numId w:val="5"/>
        </w:numPr>
        <w:tabs>
          <w:tab w:val="clear" w:pos="720"/>
          <w:tab w:val="left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 w:rsidRPr="00EB63CF">
        <w:rPr>
          <w:lang w:val="sk-SK"/>
        </w:rPr>
        <w:t>Zm</w:t>
      </w:r>
      <w:r w:rsidR="00EB63CF" w:rsidRPr="00EB63CF">
        <w:rPr>
          <w:lang w:val="sk-SK"/>
        </w:rPr>
        <w:t>eniť alebo doplniť obsah zmluvy možno len formou očíslovaného písomného dodatku</w:t>
      </w:r>
      <w:r w:rsidRPr="00EB63CF">
        <w:rPr>
          <w:lang w:val="sk-SK"/>
        </w:rPr>
        <w:t xml:space="preserve"> podpísan</w:t>
      </w:r>
      <w:r w:rsidR="00EB63CF" w:rsidRPr="00EB63CF">
        <w:rPr>
          <w:lang w:val="sk-SK"/>
        </w:rPr>
        <w:t>ého</w:t>
      </w:r>
      <w:r w:rsidRPr="00EB63CF">
        <w:rPr>
          <w:lang w:val="sk-SK"/>
        </w:rPr>
        <w:t xml:space="preserve"> štatutárnymi zástupcami oboch zmluvných strán. </w:t>
      </w:r>
    </w:p>
    <w:p w:rsidR="00EB63CF" w:rsidRPr="00EB63CF" w:rsidRDefault="00EB63CF" w:rsidP="00CE3DF1">
      <w:pPr>
        <w:numPr>
          <w:ilvl w:val="0"/>
          <w:numId w:val="5"/>
        </w:numPr>
        <w:tabs>
          <w:tab w:val="clear" w:pos="720"/>
          <w:tab w:val="left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 w:rsidRPr="00EB63CF">
        <w:rPr>
          <w:lang w:val="sk-SK"/>
        </w:rPr>
        <w:t xml:space="preserve">Táto zmluva je podľa § 5a zákona č.211/2000 </w:t>
      </w:r>
      <w:proofErr w:type="spellStart"/>
      <w:r w:rsidRPr="00EB63CF">
        <w:rPr>
          <w:lang w:val="sk-SK"/>
        </w:rPr>
        <w:t>Z.z</w:t>
      </w:r>
      <w:proofErr w:type="spellEnd"/>
      <w:r w:rsidRPr="00EB63CF">
        <w:rPr>
          <w:lang w:val="sk-SK"/>
        </w:rPr>
        <w:t>. o slobodnom prístupe k informáciám a o zmene a doplnení niektorých zákonov (zákon o slobode informácií) v znení neskorších predpisov povinne zverejňovanou zmluvou.</w:t>
      </w:r>
    </w:p>
    <w:p w:rsidR="0011646E" w:rsidRPr="00EB63CF" w:rsidRDefault="0011646E" w:rsidP="00CE3DF1">
      <w:pPr>
        <w:numPr>
          <w:ilvl w:val="0"/>
          <w:numId w:val="5"/>
        </w:numPr>
        <w:tabs>
          <w:tab w:val="clear" w:pos="720"/>
          <w:tab w:val="left" w:pos="540"/>
          <w:tab w:val="left" w:pos="4140"/>
        </w:tabs>
        <w:spacing w:before="240"/>
        <w:ind w:left="540" w:hanging="540"/>
        <w:jc w:val="both"/>
        <w:rPr>
          <w:lang w:val="sk-SK"/>
        </w:rPr>
      </w:pPr>
      <w:r w:rsidRPr="00EB63CF">
        <w:rPr>
          <w:lang w:val="sk-SK"/>
        </w:rPr>
        <w:t xml:space="preserve">Zmluva sa vyhotovuje v 2 vyhotoveniach, pričom každá zmluvná strana obdrží jeden exemplár. </w:t>
      </w:r>
    </w:p>
    <w:p w:rsidR="0011646E" w:rsidRDefault="0011646E" w:rsidP="008461F7">
      <w:pPr>
        <w:tabs>
          <w:tab w:val="left" w:pos="5400"/>
        </w:tabs>
        <w:spacing w:before="840" w:after="1080"/>
        <w:jc w:val="both"/>
        <w:rPr>
          <w:lang w:val="sk-SK"/>
        </w:rPr>
      </w:pPr>
      <w:r w:rsidRPr="00EB63CF">
        <w:rPr>
          <w:lang w:val="sk-SK"/>
        </w:rPr>
        <w:t>V</w:t>
      </w:r>
      <w:r w:rsidR="00EB63CF" w:rsidRPr="00EB63CF">
        <w:rPr>
          <w:lang w:val="sk-SK"/>
        </w:rPr>
        <w:t> Košiciach,</w:t>
      </w:r>
      <w:r w:rsidRPr="00EB63CF">
        <w:rPr>
          <w:lang w:val="sk-SK"/>
        </w:rPr>
        <w:t xml:space="preserve"> dňa ............................</w:t>
      </w:r>
      <w:r w:rsidR="00EB63CF" w:rsidRPr="00EB63CF">
        <w:rPr>
          <w:lang w:val="sk-SK"/>
        </w:rPr>
        <w:tab/>
        <w:t>V Košiciach, dňa .........................</w:t>
      </w:r>
      <w:r w:rsidR="00741F73">
        <w:rPr>
          <w:lang w:val="sk-SK"/>
        </w:rPr>
        <w:t xml:space="preserve"> </w:t>
      </w:r>
    </w:p>
    <w:p w:rsidR="00741F73" w:rsidRDefault="00741F73" w:rsidP="008461F7">
      <w:pPr>
        <w:tabs>
          <w:tab w:val="center" w:pos="1440"/>
          <w:tab w:val="center" w:pos="7200"/>
        </w:tabs>
        <w:jc w:val="both"/>
        <w:rPr>
          <w:lang w:val="sk-SK"/>
        </w:rPr>
      </w:pPr>
    </w:p>
    <w:p w:rsidR="00741F73" w:rsidRDefault="00741F73" w:rsidP="008461F7">
      <w:pPr>
        <w:tabs>
          <w:tab w:val="center" w:pos="1440"/>
          <w:tab w:val="center" w:pos="7200"/>
        </w:tabs>
        <w:jc w:val="both"/>
        <w:rPr>
          <w:lang w:val="sk-SK"/>
        </w:rPr>
      </w:pPr>
    </w:p>
    <w:p w:rsidR="0011646E" w:rsidRPr="00EB63CF" w:rsidRDefault="00CE3DF1" w:rsidP="008461F7">
      <w:pPr>
        <w:tabs>
          <w:tab w:val="center" w:pos="1440"/>
          <w:tab w:val="center" w:pos="7200"/>
        </w:tabs>
        <w:jc w:val="both"/>
        <w:rPr>
          <w:lang w:val="sk-SK"/>
        </w:rPr>
      </w:pPr>
      <w:r>
        <w:rPr>
          <w:lang w:val="sk-SK"/>
        </w:rPr>
        <w:tab/>
        <w:t>......</w:t>
      </w:r>
      <w:r w:rsidR="0011646E" w:rsidRPr="00EB63CF">
        <w:rPr>
          <w:lang w:val="sk-SK"/>
        </w:rPr>
        <w:t>..............................</w:t>
      </w:r>
      <w:r>
        <w:rPr>
          <w:lang w:val="sk-SK"/>
        </w:rPr>
        <w:tab/>
        <w:t>......</w:t>
      </w:r>
      <w:r w:rsidRPr="00EB63CF">
        <w:rPr>
          <w:lang w:val="sk-SK"/>
        </w:rPr>
        <w:t>..............................</w:t>
      </w:r>
    </w:p>
    <w:p w:rsidR="0011646E" w:rsidRPr="00EB63CF" w:rsidRDefault="00CE3DF1" w:rsidP="008461F7">
      <w:pPr>
        <w:tabs>
          <w:tab w:val="center" w:pos="1440"/>
          <w:tab w:val="center" w:pos="7200"/>
        </w:tabs>
        <w:jc w:val="both"/>
        <w:rPr>
          <w:lang w:val="sk-SK"/>
        </w:rPr>
      </w:pPr>
      <w:r>
        <w:rPr>
          <w:lang w:val="sk-SK"/>
        </w:rPr>
        <w:tab/>
      </w:r>
      <w:r w:rsidR="00DE5ACA">
        <w:rPr>
          <w:lang w:val="sk-SK"/>
        </w:rPr>
        <w:t>objednávateľ</w:t>
      </w:r>
      <w:r>
        <w:rPr>
          <w:lang w:val="sk-SK"/>
        </w:rPr>
        <w:tab/>
      </w:r>
      <w:r w:rsidR="00DE5ACA">
        <w:rPr>
          <w:lang w:val="sk-SK"/>
        </w:rPr>
        <w:t>dodávateľ</w:t>
      </w:r>
    </w:p>
    <w:sectPr w:rsidR="0011646E" w:rsidRPr="00EB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8EF"/>
    <w:multiLevelType w:val="hybridMultilevel"/>
    <w:tmpl w:val="ECA86B76"/>
    <w:lvl w:ilvl="0" w:tplc="28EA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1835"/>
    <w:multiLevelType w:val="hybridMultilevel"/>
    <w:tmpl w:val="BC964B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E230D"/>
    <w:multiLevelType w:val="hybridMultilevel"/>
    <w:tmpl w:val="B1524E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E6C7E"/>
    <w:multiLevelType w:val="hybridMultilevel"/>
    <w:tmpl w:val="D10EC3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42695"/>
    <w:multiLevelType w:val="hybridMultilevel"/>
    <w:tmpl w:val="A478FD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419B8"/>
    <w:multiLevelType w:val="hybridMultilevel"/>
    <w:tmpl w:val="A5E6DB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D48B8"/>
    <w:multiLevelType w:val="hybridMultilevel"/>
    <w:tmpl w:val="B5E6C3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206D7"/>
    <w:multiLevelType w:val="hybridMultilevel"/>
    <w:tmpl w:val="48EE54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E"/>
    <w:rsid w:val="0000479C"/>
    <w:rsid w:val="0011646E"/>
    <w:rsid w:val="001B0B0D"/>
    <w:rsid w:val="00200C83"/>
    <w:rsid w:val="00226FC4"/>
    <w:rsid w:val="00240211"/>
    <w:rsid w:val="00265DB1"/>
    <w:rsid w:val="00363131"/>
    <w:rsid w:val="003A2C52"/>
    <w:rsid w:val="003E6DD1"/>
    <w:rsid w:val="00421D3B"/>
    <w:rsid w:val="00471A1C"/>
    <w:rsid w:val="004B13FE"/>
    <w:rsid w:val="005C169B"/>
    <w:rsid w:val="005E02A0"/>
    <w:rsid w:val="006648AC"/>
    <w:rsid w:val="006D541C"/>
    <w:rsid w:val="007253FE"/>
    <w:rsid w:val="00741F73"/>
    <w:rsid w:val="007635FC"/>
    <w:rsid w:val="00777639"/>
    <w:rsid w:val="007E07A5"/>
    <w:rsid w:val="008461F7"/>
    <w:rsid w:val="008D2C43"/>
    <w:rsid w:val="00945EED"/>
    <w:rsid w:val="009717BE"/>
    <w:rsid w:val="00A24164"/>
    <w:rsid w:val="00C77974"/>
    <w:rsid w:val="00CE3DF1"/>
    <w:rsid w:val="00D700C2"/>
    <w:rsid w:val="00DE5ACA"/>
    <w:rsid w:val="00EA0726"/>
    <w:rsid w:val="00EB63CF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8FCAA-E0AC-48BA-80F3-D1DC891BB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1DDBD-5DEA-48E5-9CC2-6B337315A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544237-D595-4214-AFA9-38F8CDB21E2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č</vt:lpstr>
    </vt:vector>
  </TitlesOfParts>
  <Company>FD7FP3G8G8P37WJW4H2PWR8DG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č</dc:title>
  <dc:creator>admin</dc:creator>
  <cp:lastModifiedBy>Kupcik Peter</cp:lastModifiedBy>
  <cp:revision>2</cp:revision>
  <dcterms:created xsi:type="dcterms:W3CDTF">2019-08-01T14:42:00Z</dcterms:created>
  <dcterms:modified xsi:type="dcterms:W3CDTF">2019-08-01T14:42:00Z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-1029502276</vt:i4>
  </property>
  <property fmtid="{D5CDD505-2E9C-101B-9397-08002B2CF9AE}" pid="3" name="_EmailSubject">
    <vt:lpwstr>Návrh zmluvy</vt:lpwstr>
  </property>
  <property fmtid="{D5CDD505-2E9C-101B-9397-08002B2CF9AE}" pid="4" name="_AuthorEmail">
    <vt:lpwstr>eservis@slovanet.sk</vt:lpwstr>
  </property>
  <property fmtid="{D5CDD505-2E9C-101B-9397-08002B2CF9AE}" pid="5" name="_AuthorEmailDisplayName">
    <vt:lpwstr>ELEKTROSERVIS VV</vt:lpwstr>
  </property>
  <property fmtid="{D5CDD505-2E9C-101B-9397-08002B2CF9AE}" pid="6" name="_ReviewingToolsShownOnce">
    <vt:lpwstr/>
  </property>
</Properties>
</file>